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76BA1" w14:textId="793E0D98" w:rsidR="009C54AC" w:rsidRPr="00211D8B" w:rsidRDefault="00492592" w:rsidP="007C4E6B">
      <w:pPr>
        <w:autoSpaceDE w:val="0"/>
        <w:autoSpaceDN w:val="0"/>
        <w:adjustRightInd w:val="0"/>
        <w:spacing w:after="0" w:line="240" w:lineRule="auto"/>
        <w:jc w:val="center"/>
        <w:rPr>
          <w:rFonts w:ascii="Times New Roman" w:hAnsi="Times New Roman" w:cs="Times New Roman"/>
          <w:b/>
          <w:sz w:val="28"/>
          <w:szCs w:val="36"/>
        </w:rPr>
      </w:pPr>
      <w:r w:rsidRPr="00211D8B">
        <w:rPr>
          <w:rFonts w:ascii="Times New Roman" w:hAnsi="Times New Roman" w:cs="Times New Roman"/>
          <w:b/>
          <w:noProof/>
          <w:sz w:val="28"/>
          <w:szCs w:val="36"/>
          <w:lang w:eastAsia="fr-FR"/>
        </w:rPr>
        <w:drawing>
          <wp:inline distT="0" distB="0" distL="0" distR="0" wp14:anchorId="01C1720C" wp14:editId="6B910742">
            <wp:extent cx="1038225" cy="91192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903" cy="923934"/>
                    </a:xfrm>
                    <a:prstGeom prst="rect">
                      <a:avLst/>
                    </a:prstGeom>
                    <a:noFill/>
                  </pic:spPr>
                </pic:pic>
              </a:graphicData>
            </a:graphic>
          </wp:inline>
        </w:drawing>
      </w:r>
    </w:p>
    <w:p w14:paraId="7F28C1B9" w14:textId="77777777" w:rsidR="009C54AC" w:rsidRPr="00211D8B" w:rsidRDefault="009C54AC" w:rsidP="009C54AC">
      <w:pPr>
        <w:autoSpaceDE w:val="0"/>
        <w:autoSpaceDN w:val="0"/>
        <w:adjustRightInd w:val="0"/>
        <w:spacing w:after="0" w:line="240" w:lineRule="auto"/>
        <w:jc w:val="center"/>
        <w:rPr>
          <w:rFonts w:ascii="Times New Roman" w:hAnsi="Times New Roman" w:cs="Times New Roman"/>
          <w:b/>
          <w:sz w:val="28"/>
          <w:szCs w:val="36"/>
        </w:rPr>
      </w:pPr>
    </w:p>
    <w:p w14:paraId="5AFBF115" w14:textId="7EAD0112" w:rsidR="009C54AC" w:rsidRPr="00211D8B" w:rsidRDefault="00EA7FBF" w:rsidP="009169FC">
      <w:pPr>
        <w:spacing w:after="0"/>
        <w:jc w:val="center"/>
        <w:rPr>
          <w:rFonts w:ascii="Times New Roman" w:hAnsi="Times New Roman" w:cs="Times New Roman"/>
          <w:b/>
          <w:sz w:val="24"/>
          <w:szCs w:val="32"/>
        </w:rPr>
      </w:pPr>
      <w:r w:rsidRPr="00211D8B">
        <w:rPr>
          <w:rFonts w:ascii="Times New Roman" w:hAnsi="Times New Roman" w:cs="Times New Roman"/>
          <w:b/>
          <w:sz w:val="24"/>
          <w:szCs w:val="32"/>
        </w:rPr>
        <w:t>ORGANISATION OUEST</w:t>
      </w:r>
      <w:r w:rsidR="00EF2659" w:rsidRPr="00211D8B">
        <w:rPr>
          <w:rFonts w:ascii="Times New Roman" w:hAnsi="Times New Roman" w:cs="Times New Roman"/>
          <w:b/>
          <w:sz w:val="24"/>
          <w:szCs w:val="32"/>
        </w:rPr>
        <w:t>-</w:t>
      </w:r>
      <w:r w:rsidRPr="00211D8B">
        <w:rPr>
          <w:rFonts w:ascii="Times New Roman" w:hAnsi="Times New Roman" w:cs="Times New Roman"/>
          <w:b/>
          <w:sz w:val="24"/>
          <w:szCs w:val="32"/>
        </w:rPr>
        <w:t>AFRICAINE DE LA SANT</w:t>
      </w:r>
      <w:r w:rsidR="00EF2659" w:rsidRPr="00211D8B">
        <w:rPr>
          <w:rFonts w:ascii="Times New Roman" w:hAnsi="Times New Roman" w:cs="Times New Roman"/>
          <w:b/>
          <w:sz w:val="24"/>
          <w:szCs w:val="32"/>
        </w:rPr>
        <w:t>É</w:t>
      </w:r>
      <w:r w:rsidRPr="00211D8B">
        <w:rPr>
          <w:rFonts w:ascii="Times New Roman" w:hAnsi="Times New Roman" w:cs="Times New Roman"/>
          <w:b/>
          <w:sz w:val="24"/>
          <w:szCs w:val="32"/>
        </w:rPr>
        <w:t xml:space="preserve"> (OOAS)</w:t>
      </w:r>
    </w:p>
    <w:p w14:paraId="0E5C9430" w14:textId="77777777" w:rsidR="009C54AC" w:rsidRPr="00211D8B" w:rsidRDefault="009C54AC" w:rsidP="009169FC">
      <w:pPr>
        <w:spacing w:before="120" w:after="0"/>
        <w:jc w:val="center"/>
        <w:rPr>
          <w:rFonts w:ascii="Times New Roman" w:hAnsi="Times New Roman" w:cs="Times New Roman"/>
          <w:b/>
          <w:color w:val="2F5496"/>
          <w:szCs w:val="26"/>
        </w:rPr>
      </w:pPr>
      <w:r w:rsidRPr="00211D8B">
        <w:rPr>
          <w:rFonts w:ascii="Times New Roman" w:hAnsi="Times New Roman" w:cs="Times New Roman"/>
          <w:b/>
          <w:bCs/>
          <w:szCs w:val="26"/>
          <w:lang w:eastAsia="fr-BE"/>
        </w:rPr>
        <w:t>******</w:t>
      </w:r>
    </w:p>
    <w:p w14:paraId="54F8CDE0" w14:textId="31660E95" w:rsidR="00192787" w:rsidRPr="00211D8B" w:rsidRDefault="00EA7FBF" w:rsidP="009169FC">
      <w:pPr>
        <w:spacing w:after="0" w:line="240" w:lineRule="auto"/>
        <w:jc w:val="center"/>
        <w:rPr>
          <w:rFonts w:ascii="Times New Roman" w:eastAsia="Times New Roman" w:hAnsi="Times New Roman" w:cs="Times New Roman"/>
          <w:b/>
          <w:bCs/>
          <w:sz w:val="24"/>
          <w:szCs w:val="24"/>
          <w:lang w:eastAsia="fr-FR"/>
        </w:rPr>
      </w:pPr>
      <w:r w:rsidRPr="00211D8B">
        <w:rPr>
          <w:rFonts w:ascii="Times New Roman" w:eastAsia="Times New Roman" w:hAnsi="Times New Roman" w:cs="Times New Roman"/>
          <w:b/>
          <w:bCs/>
          <w:sz w:val="24"/>
          <w:szCs w:val="24"/>
          <w:lang w:eastAsia="fr-FR"/>
        </w:rPr>
        <w:t>AVIS À MANIFESTATION D’INTÉRÊT</w:t>
      </w:r>
    </w:p>
    <w:p w14:paraId="67FEE4D0" w14:textId="43E4A9D8" w:rsidR="00192787" w:rsidRPr="00211D8B" w:rsidRDefault="00EA7FBF" w:rsidP="009169FC">
      <w:pPr>
        <w:spacing w:after="0" w:line="240" w:lineRule="auto"/>
        <w:jc w:val="center"/>
        <w:rPr>
          <w:rFonts w:ascii="Times New Roman" w:eastAsia="Times New Roman" w:hAnsi="Times New Roman" w:cs="Times New Roman"/>
          <w:b/>
          <w:bCs/>
          <w:sz w:val="24"/>
          <w:szCs w:val="24"/>
          <w:lang w:eastAsia="fr-FR"/>
        </w:rPr>
      </w:pPr>
      <w:r w:rsidRPr="00211D8B">
        <w:rPr>
          <w:rFonts w:ascii="Times New Roman" w:eastAsia="Times New Roman" w:hAnsi="Times New Roman" w:cs="Times New Roman"/>
          <w:b/>
          <w:bCs/>
          <w:sz w:val="24"/>
          <w:szCs w:val="24"/>
          <w:lang w:eastAsia="fr-FR"/>
        </w:rPr>
        <w:t xml:space="preserve">(Services de Consultation </w:t>
      </w:r>
      <w:r w:rsidR="00EF2659" w:rsidRPr="00211D8B">
        <w:rPr>
          <w:rFonts w:ascii="Times New Roman" w:eastAsia="Times New Roman" w:hAnsi="Times New Roman" w:cs="Times New Roman"/>
          <w:b/>
          <w:bCs/>
          <w:sz w:val="24"/>
          <w:szCs w:val="24"/>
          <w:lang w:eastAsia="fr-FR"/>
        </w:rPr>
        <w:t>i</w:t>
      </w:r>
      <w:r w:rsidRPr="00211D8B">
        <w:rPr>
          <w:rFonts w:ascii="Times New Roman" w:eastAsia="Times New Roman" w:hAnsi="Times New Roman" w:cs="Times New Roman"/>
          <w:b/>
          <w:bCs/>
          <w:sz w:val="24"/>
          <w:szCs w:val="24"/>
          <w:lang w:eastAsia="fr-FR"/>
        </w:rPr>
        <w:t>ndividuelle)</w:t>
      </w:r>
    </w:p>
    <w:p w14:paraId="5B0074EE" w14:textId="39899F78" w:rsidR="00492592" w:rsidRPr="00F34E39" w:rsidRDefault="00EA7FBF" w:rsidP="00492592">
      <w:pPr>
        <w:spacing w:after="0"/>
        <w:jc w:val="center"/>
        <w:rPr>
          <w:rFonts w:ascii="Times New Roman" w:hAnsi="Times New Roman" w:cs="Times New Roman"/>
          <w:b/>
          <w:color w:val="2F5496"/>
          <w:sz w:val="26"/>
          <w:szCs w:val="26"/>
          <w:lang w:val="en-US"/>
        </w:rPr>
      </w:pPr>
      <w:r w:rsidRPr="00F34E39">
        <w:rPr>
          <w:rFonts w:ascii="Times New Roman" w:hAnsi="Times New Roman"/>
          <w:b/>
          <w:color w:val="2F5496"/>
          <w:sz w:val="26"/>
          <w:szCs w:val="26"/>
          <w:lang w:val="en-US"/>
        </w:rPr>
        <w:t>FM</w:t>
      </w:r>
      <w:r w:rsidRPr="00F34E39">
        <w:rPr>
          <w:rFonts w:ascii="Times New Roman" w:eastAsia="Calibri" w:hAnsi="Times New Roman"/>
          <w:b/>
          <w:color w:val="2F5496"/>
          <w:sz w:val="26"/>
          <w:szCs w:val="26"/>
          <w:lang w:val="en-US"/>
        </w:rPr>
        <w:t>/TEND/AMI/202</w:t>
      </w:r>
      <w:r w:rsidR="001C64A2">
        <w:rPr>
          <w:rFonts w:ascii="Times New Roman" w:eastAsia="Calibri" w:hAnsi="Times New Roman"/>
          <w:b/>
          <w:color w:val="2F5496"/>
          <w:sz w:val="26"/>
          <w:szCs w:val="26"/>
          <w:lang w:val="en-US"/>
        </w:rPr>
        <w:t>1</w:t>
      </w:r>
      <w:r w:rsidRPr="00F34E39">
        <w:rPr>
          <w:rFonts w:ascii="Times New Roman" w:eastAsia="Calibri" w:hAnsi="Times New Roman"/>
          <w:b/>
          <w:color w:val="2F5496"/>
          <w:sz w:val="26"/>
          <w:szCs w:val="26"/>
          <w:lang w:val="en-US"/>
        </w:rPr>
        <w:t>/0</w:t>
      </w:r>
      <w:r w:rsidR="00091D2E">
        <w:rPr>
          <w:rFonts w:ascii="Times New Roman" w:eastAsia="Calibri" w:hAnsi="Times New Roman"/>
          <w:b/>
          <w:color w:val="2F5496"/>
          <w:sz w:val="26"/>
          <w:szCs w:val="26"/>
          <w:lang w:val="en-US"/>
        </w:rPr>
        <w:t>2</w:t>
      </w:r>
      <w:r w:rsidRPr="00F34E39">
        <w:rPr>
          <w:rFonts w:ascii="Times New Roman" w:eastAsia="Calibri" w:hAnsi="Times New Roman"/>
          <w:b/>
          <w:color w:val="2F5496"/>
          <w:sz w:val="26"/>
          <w:szCs w:val="26"/>
          <w:lang w:val="en-US"/>
        </w:rPr>
        <w:t>/APM/SPM/bk</w:t>
      </w:r>
    </w:p>
    <w:p w14:paraId="389CE29E" w14:textId="11270A25" w:rsidR="00192787" w:rsidRPr="00211D8B" w:rsidRDefault="00EA7FBF" w:rsidP="00492592">
      <w:pPr>
        <w:shd w:val="clear" w:color="auto" w:fill="E2EFD9" w:themeFill="accent6" w:themeFillTint="33"/>
        <w:spacing w:after="0" w:line="240" w:lineRule="auto"/>
        <w:jc w:val="center"/>
        <w:rPr>
          <w:b/>
          <w:bCs/>
          <w:sz w:val="32"/>
          <w:szCs w:val="32"/>
        </w:rPr>
      </w:pPr>
      <w:r w:rsidRPr="00211D8B">
        <w:rPr>
          <w:rFonts w:ascii="Times New Roman" w:hAnsi="Times New Roman" w:cs="Times New Roman"/>
          <w:b/>
          <w:bCs/>
          <w:sz w:val="32"/>
          <w:szCs w:val="32"/>
        </w:rPr>
        <w:t>Recrutement d'un Consultant individuel pour l’él</w:t>
      </w:r>
      <w:r w:rsidR="007C4E6B" w:rsidRPr="00211D8B">
        <w:rPr>
          <w:rFonts w:ascii="Times New Roman" w:hAnsi="Times New Roman" w:cs="Times New Roman"/>
          <w:b/>
          <w:bCs/>
          <w:sz w:val="32"/>
          <w:szCs w:val="32"/>
        </w:rPr>
        <w:t>aboration d’un P</w:t>
      </w:r>
      <w:r w:rsidR="00975596" w:rsidRPr="00211D8B">
        <w:rPr>
          <w:rFonts w:ascii="Times New Roman" w:hAnsi="Times New Roman" w:cs="Times New Roman"/>
          <w:b/>
          <w:bCs/>
          <w:sz w:val="32"/>
          <w:szCs w:val="32"/>
        </w:rPr>
        <w:t>lan régional de lutte contre les</w:t>
      </w:r>
      <w:r w:rsidRPr="00211D8B">
        <w:rPr>
          <w:rFonts w:ascii="Times New Roman" w:hAnsi="Times New Roman" w:cs="Times New Roman"/>
          <w:b/>
          <w:bCs/>
          <w:sz w:val="32"/>
          <w:szCs w:val="32"/>
        </w:rPr>
        <w:t xml:space="preserve"> </w:t>
      </w:r>
      <w:r w:rsidR="007C4E6B" w:rsidRPr="00211D8B">
        <w:rPr>
          <w:rFonts w:ascii="Times New Roman" w:hAnsi="Times New Roman" w:cs="Times New Roman"/>
          <w:b/>
          <w:bCs/>
          <w:sz w:val="32"/>
          <w:szCs w:val="32"/>
        </w:rPr>
        <w:t>maladies tropicales négligées de</w:t>
      </w:r>
      <w:r w:rsidRPr="00211D8B">
        <w:rPr>
          <w:rFonts w:ascii="Times New Roman" w:hAnsi="Times New Roman" w:cs="Times New Roman"/>
          <w:b/>
          <w:bCs/>
          <w:sz w:val="32"/>
          <w:szCs w:val="32"/>
        </w:rPr>
        <w:t xml:space="preserve"> l’espace CEDEAO</w:t>
      </w:r>
      <w:r w:rsidR="00492592" w:rsidRPr="00211D8B">
        <w:rPr>
          <w:rFonts w:ascii="Times New Roman" w:hAnsi="Times New Roman" w:cs="Times New Roman"/>
          <w:b/>
          <w:bCs/>
          <w:sz w:val="32"/>
          <w:szCs w:val="32"/>
        </w:rPr>
        <w:t xml:space="preserve"> </w:t>
      </w:r>
    </w:p>
    <w:p w14:paraId="3B92C7B2" w14:textId="77777777" w:rsidR="00492592" w:rsidRPr="00211D8B" w:rsidRDefault="00492592" w:rsidP="00A473D2">
      <w:pPr>
        <w:spacing w:after="0"/>
        <w:jc w:val="center"/>
        <w:rPr>
          <w:rFonts w:ascii="Times New Roman" w:hAnsi="Times New Roman" w:cs="Times New Roman"/>
          <w:b/>
          <w:color w:val="2F5496"/>
          <w:sz w:val="26"/>
          <w:szCs w:val="26"/>
        </w:rPr>
      </w:pPr>
    </w:p>
    <w:p w14:paraId="14A57B8E" w14:textId="135AB372" w:rsidR="00192787" w:rsidRPr="00211D8B" w:rsidRDefault="00EA7FBF" w:rsidP="007C4E6B">
      <w:pPr>
        <w:shd w:val="clear" w:color="auto" w:fill="E2EFD9" w:themeFill="accent6" w:themeFillTint="33"/>
        <w:spacing w:after="15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t>Introduction</w:t>
      </w:r>
    </w:p>
    <w:p w14:paraId="6C2232AB" w14:textId="681AF4FA" w:rsidR="009169FC" w:rsidRPr="00211D8B" w:rsidRDefault="00EA7FBF" w:rsidP="00217410">
      <w:pPr>
        <w:spacing w:after="0" w:line="240" w:lineRule="auto"/>
        <w:jc w:val="both"/>
        <w:rPr>
          <w:rFonts w:ascii="Times New Roman" w:eastAsia="Times New Roman" w:hAnsi="Times New Roman" w:cs="Times New Roman"/>
          <w:bCs/>
          <w:sz w:val="24"/>
          <w:szCs w:val="24"/>
          <w:lang w:eastAsia="fr-FR"/>
        </w:rPr>
      </w:pPr>
      <w:r w:rsidRPr="00211D8B">
        <w:rPr>
          <w:rFonts w:ascii="Times New Roman" w:eastAsia="Times New Roman" w:hAnsi="Times New Roman" w:cs="Times New Roman"/>
          <w:bCs/>
          <w:sz w:val="24"/>
          <w:szCs w:val="24"/>
          <w:lang w:eastAsia="fr-FR"/>
        </w:rPr>
        <w:t>Les maladies tropicales négligées (MTN) sont un ensemble de maladies chroniques transmissibles qui touchent de maniè</w:t>
      </w:r>
      <w:r w:rsidR="00DA054B" w:rsidRPr="00211D8B">
        <w:rPr>
          <w:rFonts w:ascii="Times New Roman" w:eastAsia="Times New Roman" w:hAnsi="Times New Roman" w:cs="Times New Roman"/>
          <w:bCs/>
          <w:sz w:val="24"/>
          <w:szCs w:val="24"/>
          <w:lang w:eastAsia="fr-FR"/>
        </w:rPr>
        <w:t xml:space="preserve">re disproportionnée les populations indigènes vivant </w:t>
      </w:r>
      <w:r w:rsidRPr="00211D8B">
        <w:rPr>
          <w:rFonts w:ascii="Times New Roman" w:eastAsia="Times New Roman" w:hAnsi="Times New Roman" w:cs="Times New Roman"/>
          <w:bCs/>
          <w:sz w:val="24"/>
          <w:szCs w:val="24"/>
          <w:lang w:eastAsia="fr-FR"/>
        </w:rPr>
        <w:t>dans les climats tropica</w:t>
      </w:r>
      <w:r w:rsidR="00DA054B" w:rsidRPr="00211D8B">
        <w:rPr>
          <w:rFonts w:ascii="Times New Roman" w:eastAsia="Times New Roman" w:hAnsi="Times New Roman" w:cs="Times New Roman"/>
          <w:bCs/>
          <w:sz w:val="24"/>
          <w:szCs w:val="24"/>
          <w:lang w:eastAsia="fr-FR"/>
        </w:rPr>
        <w:t xml:space="preserve">ux dans le </w:t>
      </w:r>
      <w:r w:rsidRPr="00211D8B">
        <w:rPr>
          <w:rFonts w:ascii="Times New Roman" w:eastAsia="Times New Roman" w:hAnsi="Times New Roman" w:cs="Times New Roman"/>
          <w:bCs/>
          <w:sz w:val="24"/>
          <w:szCs w:val="24"/>
          <w:lang w:eastAsia="fr-FR"/>
        </w:rPr>
        <w:t>monde</w:t>
      </w:r>
      <w:r w:rsidR="00AB6173" w:rsidRPr="00211D8B">
        <w:rPr>
          <w:rFonts w:ascii="Times New Roman" w:eastAsia="Times New Roman" w:hAnsi="Times New Roman" w:cs="Times New Roman"/>
          <w:bCs/>
          <w:sz w:val="24"/>
          <w:szCs w:val="24"/>
          <w:lang w:eastAsia="fr-FR"/>
        </w:rPr>
        <w:t>.</w:t>
      </w:r>
      <w:r w:rsidR="009169FC" w:rsidRPr="00211D8B">
        <w:rPr>
          <w:rFonts w:ascii="Times New Roman" w:eastAsia="Times New Roman" w:hAnsi="Times New Roman" w:cs="Times New Roman"/>
          <w:bCs/>
          <w:sz w:val="24"/>
          <w:szCs w:val="24"/>
          <w:lang w:eastAsia="fr-FR"/>
        </w:rPr>
        <w:t xml:space="preserve">  </w:t>
      </w:r>
      <w:r w:rsidR="00A87DC1" w:rsidRPr="00211D8B">
        <w:rPr>
          <w:rFonts w:ascii="Times New Roman" w:eastAsia="Times New Roman" w:hAnsi="Times New Roman" w:cs="Times New Roman"/>
          <w:bCs/>
          <w:sz w:val="24"/>
          <w:szCs w:val="24"/>
          <w:lang w:eastAsia="fr-FR"/>
        </w:rPr>
        <w:t>Environ 1,7 milliard de personnes sont touchées par au moins une MTN dans 149 pays.</w:t>
      </w:r>
      <w:r w:rsidR="009169FC" w:rsidRPr="00211D8B">
        <w:rPr>
          <w:rFonts w:ascii="Times New Roman" w:eastAsia="Times New Roman" w:hAnsi="Times New Roman" w:cs="Times New Roman"/>
          <w:bCs/>
          <w:sz w:val="24"/>
          <w:szCs w:val="24"/>
          <w:lang w:eastAsia="fr-FR"/>
        </w:rPr>
        <w:t xml:space="preserve">  </w:t>
      </w:r>
      <w:r w:rsidR="00A87DC1" w:rsidRPr="00211D8B">
        <w:rPr>
          <w:rFonts w:ascii="Times New Roman" w:eastAsia="Times New Roman" w:hAnsi="Times New Roman" w:cs="Times New Roman"/>
          <w:bCs/>
          <w:sz w:val="24"/>
          <w:szCs w:val="24"/>
          <w:lang w:eastAsia="fr-FR"/>
        </w:rPr>
        <w:t>L</w:t>
      </w:r>
      <w:r w:rsidR="00502D45" w:rsidRPr="00211D8B">
        <w:rPr>
          <w:rFonts w:ascii="Times New Roman" w:eastAsia="Times New Roman" w:hAnsi="Times New Roman" w:cs="Times New Roman"/>
          <w:bCs/>
          <w:sz w:val="24"/>
          <w:szCs w:val="24"/>
          <w:lang w:eastAsia="fr-FR"/>
        </w:rPr>
        <w:t xml:space="preserve">es MTN </w:t>
      </w:r>
      <w:r w:rsidR="00DA054B" w:rsidRPr="00211D8B">
        <w:rPr>
          <w:rFonts w:ascii="Times New Roman" w:eastAsia="Times New Roman" w:hAnsi="Times New Roman" w:cs="Times New Roman"/>
          <w:bCs/>
          <w:sz w:val="24"/>
          <w:szCs w:val="24"/>
          <w:lang w:eastAsia="fr-FR"/>
        </w:rPr>
        <w:t xml:space="preserve">sont </w:t>
      </w:r>
      <w:r w:rsidR="007C4E6B" w:rsidRPr="00211D8B">
        <w:rPr>
          <w:rFonts w:ascii="Times New Roman" w:eastAsia="Times New Roman" w:hAnsi="Times New Roman" w:cs="Times New Roman"/>
          <w:bCs/>
          <w:sz w:val="24"/>
          <w:szCs w:val="24"/>
          <w:lang w:eastAsia="fr-FR"/>
        </w:rPr>
        <w:t xml:space="preserve">des conditions appauvrissantes, défigurantes et invalidantes. </w:t>
      </w:r>
      <w:r w:rsidR="00D81D64" w:rsidRPr="00211D8B">
        <w:rPr>
          <w:rFonts w:ascii="Times New Roman" w:eastAsia="Times New Roman" w:hAnsi="Times New Roman" w:cs="Times New Roman"/>
          <w:bCs/>
          <w:sz w:val="24"/>
          <w:szCs w:val="24"/>
          <w:lang w:eastAsia="fr-FR"/>
        </w:rPr>
        <w:t xml:space="preserve">Compte </w:t>
      </w:r>
      <w:r w:rsidR="00DA054B" w:rsidRPr="00211D8B">
        <w:rPr>
          <w:rFonts w:ascii="Times New Roman" w:eastAsia="Times New Roman" w:hAnsi="Times New Roman" w:cs="Times New Roman"/>
          <w:bCs/>
          <w:sz w:val="24"/>
          <w:szCs w:val="24"/>
          <w:lang w:eastAsia="fr-FR"/>
        </w:rPr>
        <w:t>tenu du niveau d’impact des MTN dans le développement socio-économique, le sous-objectif 3.3 des objectifs de développement du</w:t>
      </w:r>
      <w:r w:rsidR="001714C1" w:rsidRPr="00211D8B">
        <w:rPr>
          <w:rFonts w:ascii="Times New Roman" w:eastAsia="Times New Roman" w:hAnsi="Times New Roman" w:cs="Times New Roman"/>
          <w:bCs/>
          <w:sz w:val="24"/>
          <w:szCs w:val="24"/>
          <w:lang w:eastAsia="fr-FR"/>
        </w:rPr>
        <w:t>rable (SDG) les prend en compte en même temps que</w:t>
      </w:r>
      <w:r w:rsidR="00DA054B" w:rsidRPr="00211D8B">
        <w:rPr>
          <w:rFonts w:ascii="Times New Roman" w:eastAsia="Times New Roman" w:hAnsi="Times New Roman" w:cs="Times New Roman"/>
          <w:bCs/>
          <w:sz w:val="24"/>
          <w:szCs w:val="24"/>
          <w:lang w:eastAsia="fr-FR"/>
        </w:rPr>
        <w:t xml:space="preserve"> le SIDA, la tuberculose et le paludisme, parmi les épidémies qui doivent être éliminées d'ici 2030. Au-delà de l’ODD 3, les</w:t>
      </w:r>
      <w:r w:rsidR="001714C1" w:rsidRPr="00211D8B">
        <w:rPr>
          <w:rFonts w:ascii="Times New Roman" w:eastAsia="Times New Roman" w:hAnsi="Times New Roman" w:cs="Times New Roman"/>
          <w:bCs/>
          <w:sz w:val="24"/>
          <w:szCs w:val="24"/>
          <w:lang w:eastAsia="fr-FR"/>
        </w:rPr>
        <w:t xml:space="preserve"> MTN et leurs</w:t>
      </w:r>
      <w:r w:rsidR="00DA054B" w:rsidRPr="00211D8B">
        <w:rPr>
          <w:rFonts w:ascii="Times New Roman" w:eastAsia="Times New Roman" w:hAnsi="Times New Roman" w:cs="Times New Roman"/>
          <w:bCs/>
          <w:sz w:val="24"/>
          <w:szCs w:val="24"/>
          <w:lang w:eastAsia="fr-FR"/>
        </w:rPr>
        <w:t xml:space="preserve"> interventions</w:t>
      </w:r>
      <w:r w:rsidR="001714C1" w:rsidRPr="00211D8B">
        <w:rPr>
          <w:rFonts w:ascii="Times New Roman" w:eastAsia="Times New Roman" w:hAnsi="Times New Roman" w:cs="Times New Roman"/>
          <w:bCs/>
          <w:sz w:val="24"/>
          <w:szCs w:val="24"/>
          <w:lang w:eastAsia="fr-FR"/>
        </w:rPr>
        <w:t xml:space="preserve"> ont un impact comme elles sont impactées par </w:t>
      </w:r>
      <w:r w:rsidR="00DA054B" w:rsidRPr="00211D8B">
        <w:rPr>
          <w:rFonts w:ascii="Times New Roman" w:eastAsia="Times New Roman" w:hAnsi="Times New Roman" w:cs="Times New Roman"/>
          <w:bCs/>
          <w:sz w:val="24"/>
          <w:szCs w:val="24"/>
          <w:lang w:eastAsia="fr-FR"/>
        </w:rPr>
        <w:t xml:space="preserve"> tous les autres objectifs de développement durable tels que la pauvreté (ODD 1), la faim (ODD 2), l'éducation (ODD 4), l'autonomisation des femmes (ODD 5), l'accès à l'eau et l'assainissement (ODD 6) et les résultats économiques (ODD 8)</w:t>
      </w:r>
      <w:r w:rsidR="00D81D64" w:rsidRPr="00211D8B">
        <w:rPr>
          <w:rFonts w:ascii="Times New Roman" w:eastAsia="Times New Roman" w:hAnsi="Times New Roman" w:cs="Times New Roman"/>
          <w:bCs/>
          <w:sz w:val="24"/>
          <w:szCs w:val="24"/>
          <w:lang w:eastAsia="fr-FR"/>
        </w:rPr>
        <w:t>.</w:t>
      </w:r>
    </w:p>
    <w:p w14:paraId="71B6C58A" w14:textId="77777777" w:rsidR="00F96342" w:rsidRPr="00211D8B" w:rsidRDefault="00F96342" w:rsidP="00F96342">
      <w:pPr>
        <w:spacing w:after="0" w:line="240" w:lineRule="auto"/>
        <w:jc w:val="both"/>
        <w:rPr>
          <w:rFonts w:ascii="Times New Roman" w:eastAsia="Times New Roman" w:hAnsi="Times New Roman" w:cs="Times New Roman"/>
          <w:b/>
          <w:bCs/>
          <w:sz w:val="24"/>
          <w:szCs w:val="24"/>
          <w:lang w:eastAsia="fr-FR"/>
        </w:rPr>
      </w:pPr>
    </w:p>
    <w:p w14:paraId="2A5D02DB" w14:textId="2B847377" w:rsidR="00192787" w:rsidRPr="00211D8B" w:rsidRDefault="003B6B8A" w:rsidP="00F96342">
      <w:pPr>
        <w:shd w:val="clear" w:color="auto" w:fill="E2EFD9" w:themeFill="accent6" w:themeFillTint="33"/>
        <w:spacing w:after="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t>Objectif de la mission</w:t>
      </w:r>
      <w:r w:rsidR="00192787" w:rsidRPr="00211D8B">
        <w:rPr>
          <w:rFonts w:ascii="Times New Roman" w:eastAsia="Times New Roman" w:hAnsi="Times New Roman" w:cs="Times New Roman"/>
          <w:b/>
          <w:bCs/>
          <w:sz w:val="28"/>
          <w:szCs w:val="24"/>
          <w:lang w:eastAsia="fr-FR"/>
        </w:rPr>
        <w:t xml:space="preserve"> </w:t>
      </w:r>
    </w:p>
    <w:p w14:paraId="5B7955C5" w14:textId="77777777" w:rsidR="00A473D2" w:rsidRPr="00211D8B" w:rsidRDefault="00A473D2" w:rsidP="00F96342">
      <w:pPr>
        <w:spacing w:after="0" w:line="240" w:lineRule="auto"/>
        <w:jc w:val="both"/>
        <w:rPr>
          <w:rFonts w:ascii="Times New Roman" w:eastAsia="Times New Roman" w:hAnsi="Times New Roman" w:cs="Times New Roman"/>
          <w:bCs/>
          <w:sz w:val="24"/>
          <w:szCs w:val="24"/>
          <w:lang w:eastAsia="fr-FR"/>
        </w:rPr>
      </w:pPr>
    </w:p>
    <w:p w14:paraId="6AA35267" w14:textId="459A48B5" w:rsidR="009169FC" w:rsidRPr="00211D8B" w:rsidRDefault="003B6B8A" w:rsidP="009169FC">
      <w:pPr>
        <w:spacing w:after="0" w:line="240" w:lineRule="auto"/>
        <w:jc w:val="both"/>
        <w:rPr>
          <w:rFonts w:ascii="Times New Roman" w:eastAsia="Times New Roman" w:hAnsi="Times New Roman" w:cs="Times New Roman"/>
          <w:bCs/>
          <w:sz w:val="24"/>
          <w:szCs w:val="24"/>
          <w:lang w:eastAsia="fr-FR"/>
        </w:rPr>
      </w:pPr>
      <w:r w:rsidRPr="00211D8B">
        <w:rPr>
          <w:rFonts w:ascii="Times New Roman" w:eastAsia="Times New Roman" w:hAnsi="Times New Roman" w:cs="Times New Roman"/>
          <w:bCs/>
          <w:sz w:val="24"/>
          <w:szCs w:val="24"/>
          <w:lang w:eastAsia="fr-FR"/>
        </w:rPr>
        <w:t xml:space="preserve">L'objectif global de la mission de consultation est d’élaborer un plan stratégique régional </w:t>
      </w:r>
      <w:r w:rsidR="001714C1" w:rsidRPr="00211D8B">
        <w:rPr>
          <w:rFonts w:ascii="Times New Roman" w:eastAsia="Times New Roman" w:hAnsi="Times New Roman" w:cs="Times New Roman"/>
          <w:bCs/>
          <w:sz w:val="24"/>
          <w:szCs w:val="24"/>
          <w:lang w:eastAsia="fr-FR"/>
        </w:rPr>
        <w:t xml:space="preserve">2021 – 2025 </w:t>
      </w:r>
      <w:r w:rsidR="001B1241" w:rsidRPr="00211D8B">
        <w:rPr>
          <w:rFonts w:ascii="Times New Roman" w:eastAsia="Times New Roman" w:hAnsi="Times New Roman" w:cs="Times New Roman"/>
          <w:bCs/>
          <w:sz w:val="24"/>
          <w:szCs w:val="24"/>
          <w:lang w:eastAsia="fr-FR"/>
        </w:rPr>
        <w:t>de lutte contre les MTN  dans</w:t>
      </w:r>
      <w:r w:rsidRPr="00211D8B">
        <w:rPr>
          <w:rFonts w:ascii="Times New Roman" w:eastAsia="Times New Roman" w:hAnsi="Times New Roman" w:cs="Times New Roman"/>
          <w:bCs/>
          <w:sz w:val="24"/>
          <w:szCs w:val="24"/>
          <w:lang w:eastAsia="fr-FR"/>
        </w:rPr>
        <w:t xml:space="preserve"> l’espace CEDEAO</w:t>
      </w:r>
      <w:r w:rsidR="001B1241" w:rsidRPr="00211D8B">
        <w:rPr>
          <w:rFonts w:ascii="Times New Roman" w:eastAsia="Times New Roman" w:hAnsi="Times New Roman" w:cs="Times New Roman"/>
          <w:bCs/>
          <w:sz w:val="24"/>
          <w:szCs w:val="24"/>
          <w:lang w:eastAsia="fr-FR"/>
        </w:rPr>
        <w:t>.</w:t>
      </w:r>
    </w:p>
    <w:p w14:paraId="0BC52F87" w14:textId="77777777" w:rsidR="00F96342" w:rsidRPr="00211D8B" w:rsidRDefault="00F96342" w:rsidP="00F96342">
      <w:pPr>
        <w:spacing w:after="0" w:line="240" w:lineRule="auto"/>
        <w:jc w:val="both"/>
        <w:rPr>
          <w:rFonts w:ascii="Times New Roman" w:eastAsia="Times New Roman" w:hAnsi="Times New Roman" w:cs="Times New Roman"/>
          <w:bCs/>
          <w:sz w:val="24"/>
          <w:szCs w:val="24"/>
          <w:lang w:eastAsia="fr-FR"/>
        </w:rPr>
      </w:pPr>
    </w:p>
    <w:p w14:paraId="28ECE166" w14:textId="2AE9ECEA" w:rsidR="00192787" w:rsidRPr="00211D8B" w:rsidRDefault="00A15CC9" w:rsidP="00F96342">
      <w:pPr>
        <w:shd w:val="clear" w:color="auto" w:fill="E2EFD9" w:themeFill="accent6" w:themeFillTint="33"/>
        <w:spacing w:after="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t>Description des principales tâches et responsabilités</w:t>
      </w:r>
    </w:p>
    <w:p w14:paraId="58DC5BC1" w14:textId="77777777" w:rsidR="00A473D2" w:rsidRPr="00211D8B" w:rsidRDefault="00A473D2" w:rsidP="00A473D2">
      <w:pPr>
        <w:shd w:val="clear" w:color="auto" w:fill="FFFFFF" w:themeFill="background1"/>
        <w:spacing w:after="0" w:line="240" w:lineRule="auto"/>
        <w:jc w:val="both"/>
        <w:rPr>
          <w:rFonts w:ascii="Times New Roman" w:eastAsia="Times New Roman" w:hAnsi="Times New Roman" w:cs="Times New Roman"/>
          <w:b/>
          <w:bCs/>
          <w:sz w:val="16"/>
          <w:szCs w:val="16"/>
          <w:lang w:eastAsia="fr-FR"/>
        </w:rPr>
      </w:pPr>
    </w:p>
    <w:p w14:paraId="2946BF19" w14:textId="337D0861" w:rsidR="003A7F08" w:rsidRPr="00211D8B" w:rsidRDefault="003B6B8A" w:rsidP="00D61B6F">
      <w:pPr>
        <w:spacing w:after="0" w:line="240" w:lineRule="auto"/>
        <w:jc w:val="both"/>
        <w:rPr>
          <w:rFonts w:ascii="Times New Roman" w:eastAsia="Times New Roman" w:hAnsi="Times New Roman" w:cs="Times New Roman"/>
          <w:bCs/>
          <w:sz w:val="24"/>
          <w:szCs w:val="24"/>
          <w:lang w:eastAsia="fr-FR"/>
        </w:rPr>
      </w:pPr>
      <w:r w:rsidRPr="00211D8B">
        <w:rPr>
          <w:rFonts w:ascii="Times New Roman" w:eastAsia="Times New Roman" w:hAnsi="Times New Roman" w:cs="Times New Roman"/>
          <w:bCs/>
          <w:sz w:val="24"/>
          <w:szCs w:val="24"/>
          <w:lang w:eastAsia="fr-FR"/>
        </w:rPr>
        <w:t>Sous la supervision général</w:t>
      </w:r>
      <w:r w:rsidR="001714C1" w:rsidRPr="00211D8B">
        <w:rPr>
          <w:rFonts w:ascii="Times New Roman" w:eastAsia="Times New Roman" w:hAnsi="Times New Roman" w:cs="Times New Roman"/>
          <w:bCs/>
          <w:sz w:val="24"/>
          <w:szCs w:val="24"/>
          <w:lang w:eastAsia="fr-FR"/>
        </w:rPr>
        <w:t>e du Directeur du département S</w:t>
      </w:r>
      <w:r w:rsidRPr="00211D8B">
        <w:rPr>
          <w:rFonts w:ascii="Times New Roman" w:eastAsia="Times New Roman" w:hAnsi="Times New Roman" w:cs="Times New Roman"/>
          <w:bCs/>
          <w:sz w:val="24"/>
          <w:szCs w:val="24"/>
          <w:lang w:eastAsia="fr-FR"/>
        </w:rPr>
        <w:t>anté publique et  recherche (DSSR)  de l'OOAS, le Consultant travaillera en étroite collaboration avec le Professionnel chargé des maladies non</w:t>
      </w:r>
      <w:r w:rsidR="00EF2659" w:rsidRPr="00211D8B">
        <w:rPr>
          <w:rFonts w:ascii="Times New Roman" w:eastAsia="Times New Roman" w:hAnsi="Times New Roman" w:cs="Times New Roman"/>
          <w:bCs/>
          <w:sz w:val="24"/>
          <w:szCs w:val="24"/>
          <w:lang w:eastAsia="fr-FR"/>
        </w:rPr>
        <w:t xml:space="preserve"> </w:t>
      </w:r>
      <w:r w:rsidRPr="00211D8B">
        <w:rPr>
          <w:rFonts w:ascii="Times New Roman" w:eastAsia="Times New Roman" w:hAnsi="Times New Roman" w:cs="Times New Roman"/>
          <w:bCs/>
          <w:sz w:val="24"/>
          <w:szCs w:val="24"/>
          <w:lang w:eastAsia="fr-FR"/>
        </w:rPr>
        <w:t>épidémiques et des MTN (PO MNE &amp; MTN).</w:t>
      </w:r>
      <w:r w:rsidR="003A7F08" w:rsidRPr="00211D8B">
        <w:rPr>
          <w:rFonts w:ascii="Times New Roman" w:eastAsia="Times New Roman" w:hAnsi="Times New Roman" w:cs="Times New Roman"/>
          <w:bCs/>
          <w:sz w:val="24"/>
          <w:szCs w:val="24"/>
          <w:lang w:eastAsia="fr-FR"/>
        </w:rPr>
        <w:t xml:space="preserve">  </w:t>
      </w:r>
      <w:r w:rsidR="0049110A" w:rsidRPr="00211D8B">
        <w:rPr>
          <w:rFonts w:ascii="Times New Roman" w:eastAsia="Times New Roman" w:hAnsi="Times New Roman" w:cs="Times New Roman"/>
          <w:bCs/>
          <w:sz w:val="24"/>
          <w:szCs w:val="24"/>
          <w:lang w:eastAsia="fr-FR"/>
        </w:rPr>
        <w:t xml:space="preserve">De concert avec le </w:t>
      </w:r>
      <w:r w:rsidRPr="00211D8B">
        <w:rPr>
          <w:rFonts w:ascii="Times New Roman" w:eastAsia="Times New Roman" w:hAnsi="Times New Roman" w:cs="Times New Roman"/>
          <w:bCs/>
          <w:sz w:val="24"/>
          <w:szCs w:val="24"/>
          <w:lang w:eastAsia="fr-FR"/>
        </w:rPr>
        <w:t>PO MNE &amp; MTN, le consultant s'appuiera sur d'autres programmes et proje</w:t>
      </w:r>
      <w:r w:rsidR="001B1241" w:rsidRPr="00211D8B">
        <w:rPr>
          <w:rFonts w:ascii="Times New Roman" w:eastAsia="Times New Roman" w:hAnsi="Times New Roman" w:cs="Times New Roman"/>
          <w:bCs/>
          <w:sz w:val="24"/>
          <w:szCs w:val="24"/>
          <w:lang w:eastAsia="fr-FR"/>
        </w:rPr>
        <w:t>ts clés</w:t>
      </w:r>
      <w:r w:rsidRPr="00211D8B">
        <w:rPr>
          <w:rFonts w:ascii="Times New Roman" w:eastAsia="Times New Roman" w:hAnsi="Times New Roman" w:cs="Times New Roman"/>
          <w:bCs/>
          <w:sz w:val="24"/>
          <w:szCs w:val="24"/>
          <w:lang w:eastAsia="fr-FR"/>
        </w:rPr>
        <w:t xml:space="preserve"> tels que la santé oculaire, la santé de l’enfant, l'information</w:t>
      </w:r>
      <w:r w:rsidR="001B1241" w:rsidRPr="00211D8B">
        <w:rPr>
          <w:rFonts w:ascii="Times New Roman" w:eastAsia="Times New Roman" w:hAnsi="Times New Roman" w:cs="Times New Roman"/>
          <w:bCs/>
          <w:sz w:val="24"/>
          <w:szCs w:val="24"/>
          <w:lang w:eastAsia="fr-FR"/>
        </w:rPr>
        <w:t xml:space="preserve"> sanitaire</w:t>
      </w:r>
      <w:r w:rsidRPr="00211D8B">
        <w:rPr>
          <w:rFonts w:ascii="Times New Roman" w:eastAsia="Times New Roman" w:hAnsi="Times New Roman" w:cs="Times New Roman"/>
          <w:bCs/>
          <w:sz w:val="24"/>
          <w:szCs w:val="24"/>
          <w:lang w:eastAsia="fr-FR"/>
        </w:rPr>
        <w:t xml:space="preserve"> et la planification en </w:t>
      </w:r>
      <w:r w:rsidR="001B1241" w:rsidRPr="00211D8B">
        <w:rPr>
          <w:rFonts w:ascii="Times New Roman" w:eastAsia="Times New Roman" w:hAnsi="Times New Roman" w:cs="Times New Roman"/>
          <w:bCs/>
          <w:sz w:val="24"/>
          <w:szCs w:val="24"/>
          <w:lang w:eastAsia="fr-FR"/>
        </w:rPr>
        <w:t>santé, ainsi que sur</w:t>
      </w:r>
      <w:r w:rsidR="006E0AF4" w:rsidRPr="00211D8B">
        <w:rPr>
          <w:rFonts w:ascii="Times New Roman" w:eastAsia="Times New Roman" w:hAnsi="Times New Roman" w:cs="Times New Roman"/>
          <w:bCs/>
          <w:sz w:val="24"/>
          <w:szCs w:val="24"/>
          <w:lang w:eastAsia="fr-FR"/>
        </w:rPr>
        <w:t xml:space="preserve"> le projet P-MTN</w:t>
      </w:r>
      <w:r w:rsidR="001B1241" w:rsidRPr="00211D8B">
        <w:rPr>
          <w:rFonts w:ascii="Times New Roman" w:eastAsia="Times New Roman" w:hAnsi="Times New Roman" w:cs="Times New Roman"/>
          <w:bCs/>
          <w:sz w:val="24"/>
          <w:szCs w:val="24"/>
          <w:lang w:eastAsia="fr-FR"/>
        </w:rPr>
        <w:t xml:space="preserve"> mis en œuvre par l'OOAS sur financement de la Banque mondiale</w:t>
      </w:r>
      <w:r w:rsidR="006E0AF4" w:rsidRPr="00211D8B">
        <w:rPr>
          <w:rFonts w:ascii="Times New Roman" w:eastAsia="Times New Roman" w:hAnsi="Times New Roman" w:cs="Times New Roman"/>
          <w:bCs/>
          <w:sz w:val="24"/>
          <w:szCs w:val="24"/>
          <w:lang w:eastAsia="fr-FR"/>
        </w:rPr>
        <w:t>.</w:t>
      </w:r>
    </w:p>
    <w:p w14:paraId="6C04A465" w14:textId="6BBB08FB" w:rsidR="009169FC" w:rsidRPr="00211D8B" w:rsidRDefault="009169FC" w:rsidP="009169FC">
      <w:pPr>
        <w:spacing w:after="0" w:line="240" w:lineRule="auto"/>
        <w:jc w:val="both"/>
        <w:rPr>
          <w:rFonts w:ascii="Times New Roman" w:eastAsia="Times New Roman" w:hAnsi="Times New Roman" w:cs="Times New Roman"/>
          <w:bCs/>
          <w:sz w:val="24"/>
          <w:szCs w:val="24"/>
          <w:lang w:eastAsia="fr-FR"/>
        </w:rPr>
      </w:pPr>
    </w:p>
    <w:p w14:paraId="387A3464" w14:textId="75E4F5A2" w:rsidR="009169FC" w:rsidRPr="00211D8B" w:rsidRDefault="0049110A" w:rsidP="009169FC">
      <w:pPr>
        <w:spacing w:after="0" w:line="240" w:lineRule="auto"/>
        <w:jc w:val="both"/>
        <w:rPr>
          <w:rFonts w:ascii="Times New Roman" w:eastAsia="Times New Roman" w:hAnsi="Times New Roman" w:cs="Times New Roman"/>
          <w:bCs/>
          <w:sz w:val="24"/>
          <w:szCs w:val="24"/>
          <w:lang w:eastAsia="fr-FR"/>
        </w:rPr>
      </w:pPr>
      <w:bookmarkStart w:id="0" w:name="_Hlk50513435"/>
      <w:r w:rsidRPr="00211D8B">
        <w:rPr>
          <w:rFonts w:ascii="Times New Roman" w:eastAsia="Times New Roman" w:hAnsi="Times New Roman" w:cs="Times New Roman"/>
          <w:bCs/>
          <w:sz w:val="24"/>
          <w:szCs w:val="24"/>
          <w:lang w:eastAsia="fr-FR"/>
        </w:rPr>
        <w:t>L'analyse de la situation comprend les éléments ainsi qu’il suit :</w:t>
      </w:r>
    </w:p>
    <w:bookmarkEnd w:id="0"/>
    <w:p w14:paraId="4338C22F" w14:textId="77777777" w:rsidR="009169FC" w:rsidRPr="00211D8B" w:rsidRDefault="009169FC" w:rsidP="009169FC">
      <w:pPr>
        <w:spacing w:after="0" w:line="240" w:lineRule="auto"/>
        <w:jc w:val="both"/>
        <w:rPr>
          <w:rFonts w:ascii="Times New Roman" w:hAnsi="Times New Roman" w:cs="Times New Roman"/>
          <w:sz w:val="24"/>
          <w:szCs w:val="24"/>
        </w:rPr>
      </w:pPr>
    </w:p>
    <w:p w14:paraId="2E5678E2" w14:textId="62FD2786" w:rsidR="00AA0961" w:rsidRPr="00211D8B" w:rsidRDefault="00EF2659" w:rsidP="001714C1">
      <w:pPr>
        <w:numPr>
          <w:ilvl w:val="0"/>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É</w:t>
      </w:r>
      <w:r w:rsidR="0049110A" w:rsidRPr="00211D8B">
        <w:rPr>
          <w:rFonts w:ascii="Times New Roman" w:hAnsi="Times New Roman" w:cs="Times New Roman"/>
          <w:sz w:val="24"/>
          <w:szCs w:val="24"/>
        </w:rPr>
        <w:t>pidémiologie</w:t>
      </w:r>
    </w:p>
    <w:p w14:paraId="466848F9" w14:textId="130ABD32" w:rsidR="00AA0961" w:rsidRPr="00211D8B" w:rsidRDefault="007F1155" w:rsidP="001714C1">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w:t>
      </w:r>
      <w:r w:rsidR="00DA054B" w:rsidRPr="00211D8B">
        <w:rPr>
          <w:rFonts w:ascii="Times New Roman" w:hAnsi="Times New Roman" w:cs="Times New Roman"/>
          <w:sz w:val="24"/>
          <w:szCs w:val="24"/>
        </w:rPr>
        <w:t>’analyse de la</w:t>
      </w:r>
      <w:r w:rsidRPr="00211D8B">
        <w:rPr>
          <w:rFonts w:ascii="Times New Roman" w:hAnsi="Times New Roman" w:cs="Times New Roman"/>
          <w:sz w:val="24"/>
          <w:szCs w:val="24"/>
        </w:rPr>
        <w:t xml:space="preserve"> s</w:t>
      </w:r>
      <w:r w:rsidR="0049110A" w:rsidRPr="00211D8B">
        <w:rPr>
          <w:rFonts w:ascii="Times New Roman" w:hAnsi="Times New Roman" w:cs="Times New Roman"/>
          <w:sz w:val="24"/>
          <w:szCs w:val="24"/>
        </w:rPr>
        <w:t xml:space="preserve">ituation actuelle, </w:t>
      </w:r>
      <w:r w:rsidRPr="00211D8B">
        <w:rPr>
          <w:rFonts w:ascii="Times New Roman" w:hAnsi="Times New Roman" w:cs="Times New Roman"/>
          <w:sz w:val="24"/>
          <w:szCs w:val="24"/>
        </w:rPr>
        <w:t xml:space="preserve">les </w:t>
      </w:r>
      <w:r w:rsidR="0049110A" w:rsidRPr="00211D8B">
        <w:rPr>
          <w:rFonts w:ascii="Times New Roman" w:hAnsi="Times New Roman" w:cs="Times New Roman"/>
          <w:sz w:val="24"/>
          <w:szCs w:val="24"/>
        </w:rPr>
        <w:t xml:space="preserve">formes, </w:t>
      </w:r>
      <w:r w:rsidRPr="00211D8B">
        <w:rPr>
          <w:rFonts w:ascii="Times New Roman" w:hAnsi="Times New Roman" w:cs="Times New Roman"/>
          <w:sz w:val="24"/>
          <w:szCs w:val="24"/>
        </w:rPr>
        <w:t xml:space="preserve">la </w:t>
      </w:r>
      <w:r w:rsidR="0049110A" w:rsidRPr="00211D8B">
        <w:rPr>
          <w:rFonts w:ascii="Times New Roman" w:hAnsi="Times New Roman" w:cs="Times New Roman"/>
          <w:sz w:val="24"/>
          <w:szCs w:val="24"/>
        </w:rPr>
        <w:t>répartition géographique des principaux t</w:t>
      </w:r>
      <w:r w:rsidR="001714C1" w:rsidRPr="00211D8B">
        <w:rPr>
          <w:rFonts w:ascii="Times New Roman" w:hAnsi="Times New Roman" w:cs="Times New Roman"/>
          <w:sz w:val="24"/>
          <w:szCs w:val="24"/>
        </w:rPr>
        <w:t>ypes de MTN, en particulier celles</w:t>
      </w:r>
      <w:r w:rsidR="0049110A" w:rsidRPr="00211D8B">
        <w:rPr>
          <w:rFonts w:ascii="Times New Roman" w:hAnsi="Times New Roman" w:cs="Times New Roman"/>
          <w:sz w:val="24"/>
          <w:szCs w:val="24"/>
        </w:rPr>
        <w:t xml:space="preserve"> qui sont répandu</w:t>
      </w:r>
      <w:r w:rsidR="001714C1" w:rsidRPr="00211D8B">
        <w:rPr>
          <w:rFonts w:ascii="Times New Roman" w:hAnsi="Times New Roman" w:cs="Times New Roman"/>
          <w:sz w:val="24"/>
          <w:szCs w:val="24"/>
        </w:rPr>
        <w:t>e</w:t>
      </w:r>
      <w:r w:rsidR="0049110A" w:rsidRPr="00211D8B">
        <w:rPr>
          <w:rFonts w:ascii="Times New Roman" w:hAnsi="Times New Roman" w:cs="Times New Roman"/>
          <w:sz w:val="24"/>
          <w:szCs w:val="24"/>
        </w:rPr>
        <w:t>s dans l’espace CEDEAO et qui ont été ciblé</w:t>
      </w:r>
      <w:r w:rsidR="001714C1" w:rsidRPr="00211D8B">
        <w:rPr>
          <w:rFonts w:ascii="Times New Roman" w:hAnsi="Times New Roman" w:cs="Times New Roman"/>
          <w:sz w:val="24"/>
          <w:szCs w:val="24"/>
        </w:rPr>
        <w:t>e</w:t>
      </w:r>
      <w:r w:rsidR="0049110A" w:rsidRPr="00211D8B">
        <w:rPr>
          <w:rFonts w:ascii="Times New Roman" w:hAnsi="Times New Roman" w:cs="Times New Roman"/>
          <w:sz w:val="24"/>
          <w:szCs w:val="24"/>
        </w:rPr>
        <w:t>s pour être éliminé</w:t>
      </w:r>
      <w:r w:rsidR="001714C1" w:rsidRPr="00211D8B">
        <w:rPr>
          <w:rFonts w:ascii="Times New Roman" w:hAnsi="Times New Roman" w:cs="Times New Roman"/>
          <w:sz w:val="24"/>
          <w:szCs w:val="24"/>
        </w:rPr>
        <w:t>e</w:t>
      </w:r>
      <w:r w:rsidR="0049110A" w:rsidRPr="00211D8B">
        <w:rPr>
          <w:rFonts w:ascii="Times New Roman" w:hAnsi="Times New Roman" w:cs="Times New Roman"/>
          <w:sz w:val="24"/>
          <w:szCs w:val="24"/>
        </w:rPr>
        <w:t>s ou éradiqué</w:t>
      </w:r>
      <w:r w:rsidR="001714C1" w:rsidRPr="00211D8B">
        <w:rPr>
          <w:rFonts w:ascii="Times New Roman" w:hAnsi="Times New Roman" w:cs="Times New Roman"/>
          <w:sz w:val="24"/>
          <w:szCs w:val="24"/>
        </w:rPr>
        <w:t>e</w:t>
      </w:r>
      <w:r w:rsidR="0049110A" w:rsidRPr="00211D8B">
        <w:rPr>
          <w:rFonts w:ascii="Times New Roman" w:hAnsi="Times New Roman" w:cs="Times New Roman"/>
          <w:sz w:val="24"/>
          <w:szCs w:val="24"/>
        </w:rPr>
        <w:t>s ;</w:t>
      </w:r>
    </w:p>
    <w:p w14:paraId="29C44E40" w14:textId="56004881" w:rsidR="00AA0961" w:rsidRPr="00211D8B" w:rsidRDefault="0049110A" w:rsidP="001714C1">
      <w:pPr>
        <w:numPr>
          <w:ilvl w:val="0"/>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lastRenderedPageBreak/>
        <w:t>Déterminants sociaux</w:t>
      </w:r>
    </w:p>
    <w:p w14:paraId="6AFAC643" w14:textId="345157EB" w:rsidR="00AA0961" w:rsidRPr="00211D8B" w:rsidRDefault="0049110A" w:rsidP="001714C1">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w:t>
      </w:r>
      <w:r w:rsidR="00DA054B" w:rsidRPr="00211D8B">
        <w:rPr>
          <w:rFonts w:ascii="Times New Roman" w:hAnsi="Times New Roman" w:cs="Times New Roman"/>
          <w:sz w:val="24"/>
          <w:szCs w:val="24"/>
        </w:rPr>
        <w:t>es causes des</w:t>
      </w:r>
      <w:r w:rsidRPr="00211D8B">
        <w:rPr>
          <w:rFonts w:ascii="Times New Roman" w:hAnsi="Times New Roman" w:cs="Times New Roman"/>
          <w:sz w:val="24"/>
          <w:szCs w:val="24"/>
        </w:rPr>
        <w:t xml:space="preserve"> MTN, notamment les inégalités </w:t>
      </w:r>
      <w:r w:rsidR="001714C1" w:rsidRPr="00211D8B">
        <w:rPr>
          <w:rFonts w:ascii="Times New Roman" w:hAnsi="Times New Roman" w:cs="Times New Roman"/>
          <w:sz w:val="24"/>
          <w:szCs w:val="24"/>
        </w:rPr>
        <w:t>par rapport aux</w:t>
      </w:r>
      <w:r w:rsidRPr="00211D8B">
        <w:rPr>
          <w:rFonts w:ascii="Times New Roman" w:hAnsi="Times New Roman" w:cs="Times New Roman"/>
          <w:sz w:val="24"/>
          <w:szCs w:val="24"/>
        </w:rPr>
        <w:t xml:space="preserve"> déterminants sociaux et l'impact socio-économiq</w:t>
      </w:r>
      <w:r w:rsidR="001714C1" w:rsidRPr="00211D8B">
        <w:rPr>
          <w:rFonts w:ascii="Times New Roman" w:hAnsi="Times New Roman" w:cs="Times New Roman"/>
          <w:sz w:val="24"/>
          <w:szCs w:val="24"/>
        </w:rPr>
        <w:t>ue des MTN, en particulier chez</w:t>
      </w:r>
      <w:r w:rsidRPr="00211D8B">
        <w:rPr>
          <w:rFonts w:ascii="Times New Roman" w:hAnsi="Times New Roman" w:cs="Times New Roman"/>
          <w:sz w:val="24"/>
          <w:szCs w:val="24"/>
        </w:rPr>
        <w:t xml:space="preserve"> les populations indigentes ou vulnérables ;</w:t>
      </w:r>
    </w:p>
    <w:p w14:paraId="3194F073" w14:textId="6D351387" w:rsidR="00AA0961" w:rsidRPr="00211D8B" w:rsidRDefault="0049110A" w:rsidP="001714C1">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les dim</w:t>
      </w:r>
      <w:r w:rsidR="00404F2C" w:rsidRPr="00211D8B">
        <w:rPr>
          <w:rFonts w:ascii="Times New Roman" w:hAnsi="Times New Roman" w:cs="Times New Roman"/>
          <w:sz w:val="24"/>
          <w:szCs w:val="24"/>
        </w:rPr>
        <w:t>ensions socioculturelles des MTN</w:t>
      </w:r>
      <w:r w:rsidRPr="00211D8B">
        <w:rPr>
          <w:rFonts w:ascii="Times New Roman" w:hAnsi="Times New Roman" w:cs="Times New Roman"/>
          <w:sz w:val="24"/>
          <w:szCs w:val="24"/>
        </w:rPr>
        <w:t>, y compris</w:t>
      </w:r>
      <w:r w:rsidR="007B6DEB" w:rsidRPr="00211D8B">
        <w:rPr>
          <w:rFonts w:ascii="Times New Roman" w:hAnsi="Times New Roman" w:cs="Times New Roman"/>
          <w:sz w:val="24"/>
          <w:szCs w:val="24"/>
        </w:rPr>
        <w:t xml:space="preserve"> les comportements liés aux</w:t>
      </w:r>
      <w:r w:rsidR="00DA054B" w:rsidRPr="00211D8B">
        <w:rPr>
          <w:rFonts w:ascii="Times New Roman" w:hAnsi="Times New Roman" w:cs="Times New Roman"/>
          <w:sz w:val="24"/>
          <w:szCs w:val="24"/>
        </w:rPr>
        <w:t xml:space="preserve"> soins de santé, </w:t>
      </w:r>
      <w:r w:rsidRPr="00211D8B">
        <w:rPr>
          <w:rFonts w:ascii="Times New Roman" w:hAnsi="Times New Roman" w:cs="Times New Roman"/>
          <w:sz w:val="24"/>
          <w:szCs w:val="24"/>
        </w:rPr>
        <w:t>le potentiel de</w:t>
      </w:r>
      <w:r w:rsidR="007F1155" w:rsidRPr="00211D8B">
        <w:rPr>
          <w:rFonts w:ascii="Times New Roman" w:hAnsi="Times New Roman" w:cs="Times New Roman"/>
          <w:sz w:val="24"/>
          <w:szCs w:val="24"/>
        </w:rPr>
        <w:t xml:space="preserve"> la médecine traditionnelle et l</w:t>
      </w:r>
      <w:r w:rsidRPr="00211D8B">
        <w:rPr>
          <w:rFonts w:ascii="Times New Roman" w:hAnsi="Times New Roman" w:cs="Times New Roman"/>
          <w:sz w:val="24"/>
          <w:szCs w:val="24"/>
        </w:rPr>
        <w:t>es produits</w:t>
      </w:r>
      <w:r w:rsidR="007F1155" w:rsidRPr="00211D8B">
        <w:rPr>
          <w:rFonts w:ascii="Times New Roman" w:hAnsi="Times New Roman" w:cs="Times New Roman"/>
          <w:sz w:val="24"/>
          <w:szCs w:val="24"/>
        </w:rPr>
        <w:t xml:space="preserve"> locaux</w:t>
      </w:r>
      <w:r w:rsidR="001714C1" w:rsidRPr="00211D8B">
        <w:rPr>
          <w:rFonts w:ascii="Times New Roman" w:hAnsi="Times New Roman" w:cs="Times New Roman"/>
          <w:sz w:val="24"/>
          <w:szCs w:val="24"/>
        </w:rPr>
        <w:t xml:space="preserve"> de traitement</w:t>
      </w:r>
      <w:r w:rsidRPr="00211D8B">
        <w:rPr>
          <w:rFonts w:ascii="Times New Roman" w:hAnsi="Times New Roman" w:cs="Times New Roman"/>
          <w:sz w:val="24"/>
          <w:szCs w:val="24"/>
        </w:rPr>
        <w:t>;</w:t>
      </w:r>
      <w:r w:rsidR="00AA0961" w:rsidRPr="00211D8B">
        <w:rPr>
          <w:rFonts w:ascii="Times New Roman" w:hAnsi="Times New Roman" w:cs="Times New Roman"/>
          <w:sz w:val="24"/>
          <w:szCs w:val="24"/>
        </w:rPr>
        <w:t xml:space="preserve"> </w:t>
      </w:r>
    </w:p>
    <w:p w14:paraId="39D94C36" w14:textId="0278FA85" w:rsidR="00AA0961" w:rsidRPr="00211D8B" w:rsidRDefault="007B6DEB" w:rsidP="001714C1">
      <w:pPr>
        <w:numPr>
          <w:ilvl w:val="0"/>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 xml:space="preserve">Cadre </w:t>
      </w:r>
      <w:r w:rsidR="007F1155" w:rsidRPr="00211D8B">
        <w:rPr>
          <w:rFonts w:ascii="Times New Roman" w:hAnsi="Times New Roman" w:cs="Times New Roman"/>
          <w:sz w:val="24"/>
          <w:szCs w:val="24"/>
        </w:rPr>
        <w:t xml:space="preserve">de </w:t>
      </w:r>
      <w:r w:rsidRPr="00211D8B">
        <w:rPr>
          <w:rFonts w:ascii="Times New Roman" w:hAnsi="Times New Roman" w:cs="Times New Roman"/>
          <w:sz w:val="24"/>
          <w:szCs w:val="24"/>
        </w:rPr>
        <w:t>politique, gouvernance, coordination et partenariats</w:t>
      </w:r>
    </w:p>
    <w:p w14:paraId="604D84B0" w14:textId="180C46CF" w:rsidR="00AA0961" w:rsidRPr="00211D8B" w:rsidRDefault="007B6DEB" w:rsidP="001714C1">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w:t>
      </w:r>
      <w:r w:rsidR="007F1155" w:rsidRPr="00211D8B">
        <w:rPr>
          <w:rFonts w:ascii="Times New Roman" w:hAnsi="Times New Roman" w:cs="Times New Roman"/>
          <w:sz w:val="24"/>
          <w:szCs w:val="24"/>
        </w:rPr>
        <w:t>e c</w:t>
      </w:r>
      <w:r w:rsidRPr="00211D8B">
        <w:rPr>
          <w:rFonts w:ascii="Times New Roman" w:hAnsi="Times New Roman" w:cs="Times New Roman"/>
          <w:sz w:val="24"/>
          <w:szCs w:val="24"/>
        </w:rPr>
        <w:t>adre</w:t>
      </w:r>
      <w:r w:rsidR="00B84F72" w:rsidRPr="00211D8B">
        <w:rPr>
          <w:rFonts w:ascii="Times New Roman" w:hAnsi="Times New Roman" w:cs="Times New Roman"/>
          <w:sz w:val="24"/>
          <w:szCs w:val="24"/>
        </w:rPr>
        <w:t xml:space="preserve"> </w:t>
      </w:r>
      <w:r w:rsidRPr="00211D8B">
        <w:rPr>
          <w:rFonts w:ascii="Times New Roman" w:hAnsi="Times New Roman" w:cs="Times New Roman"/>
          <w:sz w:val="24"/>
          <w:szCs w:val="24"/>
        </w:rPr>
        <w:t xml:space="preserve">juridique et </w:t>
      </w:r>
      <w:r w:rsidR="004F476A" w:rsidRPr="00211D8B">
        <w:rPr>
          <w:rFonts w:ascii="Times New Roman" w:hAnsi="Times New Roman" w:cs="Times New Roman"/>
          <w:sz w:val="24"/>
          <w:szCs w:val="24"/>
        </w:rPr>
        <w:t>de</w:t>
      </w:r>
      <w:r w:rsidRPr="00211D8B">
        <w:rPr>
          <w:rFonts w:ascii="Times New Roman" w:hAnsi="Times New Roman" w:cs="Times New Roman"/>
          <w:sz w:val="24"/>
          <w:szCs w:val="24"/>
        </w:rPr>
        <w:t xml:space="preserve"> politique national, </w:t>
      </w:r>
      <w:r w:rsidR="00B84F72" w:rsidRPr="00211D8B">
        <w:rPr>
          <w:rFonts w:ascii="Times New Roman" w:hAnsi="Times New Roman" w:cs="Times New Roman"/>
          <w:sz w:val="24"/>
          <w:szCs w:val="24"/>
        </w:rPr>
        <w:t>régional et international existant en matière de prévention, de</w:t>
      </w:r>
      <w:r w:rsidR="00520FAF" w:rsidRPr="00211D8B">
        <w:rPr>
          <w:rFonts w:ascii="Times New Roman" w:hAnsi="Times New Roman" w:cs="Times New Roman"/>
          <w:sz w:val="24"/>
          <w:szCs w:val="24"/>
        </w:rPr>
        <w:t xml:space="preserve"> contrôle et de gestion des MTN ;</w:t>
      </w:r>
    </w:p>
    <w:p w14:paraId="18E8424F" w14:textId="22984D4C" w:rsidR="00AA0961" w:rsidRPr="00211D8B" w:rsidRDefault="00520FAF"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Les s</w:t>
      </w:r>
      <w:r w:rsidR="00B84F72" w:rsidRPr="00211D8B">
        <w:rPr>
          <w:rFonts w:ascii="Times New Roman" w:hAnsi="Times New Roman" w:cs="Times New Roman"/>
          <w:sz w:val="24"/>
          <w:szCs w:val="24"/>
        </w:rPr>
        <w:t>tratégies pour la promotion de</w:t>
      </w:r>
      <w:r w:rsidR="009E1186" w:rsidRPr="00211D8B">
        <w:rPr>
          <w:rFonts w:ascii="Times New Roman" w:hAnsi="Times New Roman" w:cs="Times New Roman"/>
          <w:sz w:val="24"/>
          <w:szCs w:val="24"/>
        </w:rPr>
        <w:t>s droits et  de l'égalité en matière de</w:t>
      </w:r>
      <w:r w:rsidRPr="00211D8B">
        <w:rPr>
          <w:rFonts w:ascii="Times New Roman" w:hAnsi="Times New Roman" w:cs="Times New Roman"/>
          <w:sz w:val="24"/>
          <w:szCs w:val="24"/>
        </w:rPr>
        <w:t xml:space="preserve"> genres</w:t>
      </w:r>
      <w:r w:rsidR="00B84F72" w:rsidRPr="00211D8B">
        <w:rPr>
          <w:rFonts w:ascii="Times New Roman" w:hAnsi="Times New Roman" w:cs="Times New Roman"/>
          <w:sz w:val="24"/>
          <w:szCs w:val="24"/>
        </w:rPr>
        <w:t xml:space="preserve"> dans les programmes de lutte contre les MTN;</w:t>
      </w:r>
    </w:p>
    <w:p w14:paraId="21449988" w14:textId="174B43C4" w:rsidR="00AA0961" w:rsidRPr="00211D8B" w:rsidRDefault="00B84F72"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 système de gouvernance des MTN dans les États membres de la CEDE</w:t>
      </w:r>
      <w:r w:rsidR="009F403E" w:rsidRPr="00211D8B">
        <w:rPr>
          <w:rFonts w:ascii="Times New Roman" w:hAnsi="Times New Roman" w:cs="Times New Roman"/>
          <w:sz w:val="24"/>
          <w:szCs w:val="24"/>
        </w:rPr>
        <w:t>AO, le niveau d'intégration par rapport à</w:t>
      </w:r>
      <w:r w:rsidRPr="00211D8B">
        <w:rPr>
          <w:rFonts w:ascii="Times New Roman" w:hAnsi="Times New Roman" w:cs="Times New Roman"/>
          <w:sz w:val="24"/>
          <w:szCs w:val="24"/>
        </w:rPr>
        <w:t xml:space="preserve"> d'autres programmes tels que la lutte contre le paludisme, la santé de la mère et de l’enfant, la nutrition et la santé oculaire </w:t>
      </w:r>
      <w:r w:rsidR="009E1186" w:rsidRPr="00211D8B">
        <w:rPr>
          <w:rFonts w:ascii="Times New Roman" w:hAnsi="Times New Roman" w:cs="Times New Roman"/>
          <w:sz w:val="24"/>
          <w:szCs w:val="24"/>
        </w:rPr>
        <w:t>au sein du</w:t>
      </w:r>
      <w:r w:rsidRPr="00211D8B">
        <w:rPr>
          <w:rFonts w:ascii="Times New Roman" w:hAnsi="Times New Roman" w:cs="Times New Roman"/>
          <w:sz w:val="24"/>
          <w:szCs w:val="24"/>
        </w:rPr>
        <w:t xml:space="preserve"> secteur de la santé ; et l'i</w:t>
      </w:r>
      <w:r w:rsidR="009F403E" w:rsidRPr="00211D8B">
        <w:rPr>
          <w:rFonts w:ascii="Times New Roman" w:hAnsi="Times New Roman" w:cs="Times New Roman"/>
          <w:sz w:val="24"/>
          <w:szCs w:val="24"/>
        </w:rPr>
        <w:t xml:space="preserve">ntégration intersectorielle </w:t>
      </w:r>
      <w:r w:rsidR="009E1186" w:rsidRPr="00211D8B">
        <w:rPr>
          <w:rFonts w:ascii="Times New Roman" w:hAnsi="Times New Roman" w:cs="Times New Roman"/>
          <w:sz w:val="24"/>
          <w:szCs w:val="24"/>
        </w:rPr>
        <w:t>avec</w:t>
      </w:r>
      <w:r w:rsidR="009F403E" w:rsidRPr="00211D8B">
        <w:rPr>
          <w:rFonts w:ascii="Times New Roman" w:hAnsi="Times New Roman" w:cs="Times New Roman"/>
          <w:sz w:val="24"/>
          <w:szCs w:val="24"/>
        </w:rPr>
        <w:t xml:space="preserve"> d’autres</w:t>
      </w:r>
      <w:r w:rsidRPr="00211D8B">
        <w:rPr>
          <w:rFonts w:ascii="Times New Roman" w:hAnsi="Times New Roman" w:cs="Times New Roman"/>
          <w:sz w:val="24"/>
          <w:szCs w:val="24"/>
        </w:rPr>
        <w:t xml:space="preserve"> secteurs tels que l'agriculture, l'eau, l'assainissement</w:t>
      </w:r>
      <w:r w:rsidR="009F403E" w:rsidRPr="00211D8B">
        <w:rPr>
          <w:rFonts w:ascii="Times New Roman" w:hAnsi="Times New Roman" w:cs="Times New Roman"/>
          <w:sz w:val="24"/>
          <w:szCs w:val="24"/>
        </w:rPr>
        <w:t xml:space="preserve"> et l’hygiène (WASH)</w:t>
      </w:r>
      <w:r w:rsidRPr="00211D8B">
        <w:rPr>
          <w:rFonts w:ascii="Times New Roman" w:hAnsi="Times New Roman" w:cs="Times New Roman"/>
          <w:sz w:val="24"/>
          <w:szCs w:val="24"/>
        </w:rPr>
        <w:t xml:space="preserve"> et la protection sociale</w:t>
      </w:r>
      <w:r w:rsidR="009F403E" w:rsidRPr="00211D8B">
        <w:rPr>
          <w:rFonts w:ascii="Times New Roman" w:hAnsi="Times New Roman" w:cs="Times New Roman"/>
          <w:sz w:val="24"/>
          <w:szCs w:val="24"/>
        </w:rPr>
        <w:t xml:space="preserve">. </w:t>
      </w:r>
      <w:r w:rsidR="00AA0961" w:rsidRPr="00211D8B">
        <w:rPr>
          <w:rFonts w:ascii="Times New Roman" w:hAnsi="Times New Roman" w:cs="Times New Roman"/>
          <w:sz w:val="24"/>
          <w:szCs w:val="24"/>
        </w:rPr>
        <w:t xml:space="preserve"> </w:t>
      </w:r>
    </w:p>
    <w:p w14:paraId="5FC2BF29" w14:textId="7D72D5AA" w:rsidR="00AA0961" w:rsidRPr="00211D8B" w:rsidRDefault="009F403E"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Les partenariats existants et potentiels en matière de réponse régionale et nationale aux MTN</w:t>
      </w:r>
      <w:r w:rsidR="007618F7">
        <w:rPr>
          <w:rFonts w:ascii="Times New Roman" w:hAnsi="Times New Roman" w:cs="Times New Roman"/>
          <w:sz w:val="24"/>
          <w:szCs w:val="24"/>
        </w:rPr>
        <w:t> ;</w:t>
      </w:r>
    </w:p>
    <w:p w14:paraId="4D2C700B" w14:textId="06E1AC71" w:rsidR="00AA0961" w:rsidRPr="00211D8B" w:rsidRDefault="009F403E"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Les mécanism</w:t>
      </w:r>
      <w:r w:rsidR="009E1186" w:rsidRPr="00211D8B">
        <w:rPr>
          <w:rFonts w:ascii="Times New Roman" w:hAnsi="Times New Roman" w:cs="Times New Roman"/>
          <w:sz w:val="24"/>
          <w:szCs w:val="24"/>
        </w:rPr>
        <w:t>es nationaux de coordination</w:t>
      </w:r>
      <w:r w:rsidR="00520FAF" w:rsidRPr="00211D8B">
        <w:rPr>
          <w:rFonts w:ascii="Times New Roman" w:hAnsi="Times New Roman" w:cs="Times New Roman"/>
          <w:sz w:val="24"/>
          <w:szCs w:val="24"/>
        </w:rPr>
        <w:t xml:space="preserve"> en </w:t>
      </w:r>
      <w:r w:rsidRPr="00211D8B">
        <w:rPr>
          <w:rFonts w:ascii="Times New Roman" w:hAnsi="Times New Roman" w:cs="Times New Roman"/>
          <w:sz w:val="24"/>
          <w:szCs w:val="24"/>
        </w:rPr>
        <w:t>général au niveau central et au niveau des districts ;</w:t>
      </w:r>
      <w:r w:rsidR="00AA0961" w:rsidRPr="00211D8B">
        <w:rPr>
          <w:rFonts w:ascii="Times New Roman" w:hAnsi="Times New Roman" w:cs="Times New Roman"/>
          <w:sz w:val="24"/>
          <w:szCs w:val="24"/>
        </w:rPr>
        <w:t xml:space="preserve"> </w:t>
      </w:r>
    </w:p>
    <w:p w14:paraId="3CD34245" w14:textId="46C60973" w:rsidR="00AA0961" w:rsidRPr="00211D8B" w:rsidRDefault="009F403E"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w:t>
      </w:r>
      <w:r w:rsidR="00520FAF" w:rsidRPr="00211D8B">
        <w:rPr>
          <w:rFonts w:ascii="Times New Roman" w:hAnsi="Times New Roman" w:cs="Times New Roman"/>
          <w:sz w:val="24"/>
          <w:szCs w:val="24"/>
        </w:rPr>
        <w:t xml:space="preserve">es Bonnes pratiques notamment </w:t>
      </w:r>
      <w:r w:rsidRPr="00211D8B">
        <w:rPr>
          <w:rFonts w:ascii="Times New Roman" w:hAnsi="Times New Roman" w:cs="Times New Roman"/>
          <w:sz w:val="24"/>
          <w:szCs w:val="24"/>
        </w:rPr>
        <w:t xml:space="preserve">celles impliquant le partenariat public-privé. </w:t>
      </w:r>
    </w:p>
    <w:p w14:paraId="0FA2169A" w14:textId="6BE75353" w:rsidR="00AA0961" w:rsidRPr="00211D8B" w:rsidRDefault="009F403E" w:rsidP="009E1186">
      <w:pPr>
        <w:numPr>
          <w:ilvl w:val="0"/>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 xml:space="preserve">Plaidoyer et Financement  </w:t>
      </w:r>
    </w:p>
    <w:p w14:paraId="5849DB00" w14:textId="23BD7F66" w:rsidR="00AA0961" w:rsidRPr="00211D8B" w:rsidRDefault="009F403E"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 xml:space="preserve">Les budgets nationaux et les dépenses </w:t>
      </w:r>
      <w:r w:rsidR="00A40102" w:rsidRPr="00211D8B">
        <w:rPr>
          <w:rFonts w:ascii="Times New Roman" w:hAnsi="Times New Roman" w:cs="Times New Roman"/>
          <w:sz w:val="24"/>
          <w:szCs w:val="24"/>
        </w:rPr>
        <w:t>en matière de lutte contre les</w:t>
      </w:r>
      <w:r w:rsidRPr="00211D8B">
        <w:rPr>
          <w:rFonts w:ascii="Times New Roman" w:hAnsi="Times New Roman" w:cs="Times New Roman"/>
          <w:sz w:val="24"/>
          <w:szCs w:val="24"/>
        </w:rPr>
        <w:t xml:space="preserve"> MTN </w:t>
      </w:r>
      <w:r w:rsidR="00A40102" w:rsidRPr="00211D8B">
        <w:rPr>
          <w:rFonts w:ascii="Times New Roman" w:hAnsi="Times New Roman" w:cs="Times New Roman"/>
          <w:sz w:val="24"/>
          <w:szCs w:val="24"/>
        </w:rPr>
        <w:t>ainsi que</w:t>
      </w:r>
      <w:r w:rsidRPr="00211D8B">
        <w:rPr>
          <w:rFonts w:ascii="Times New Roman" w:hAnsi="Times New Roman" w:cs="Times New Roman"/>
          <w:sz w:val="24"/>
          <w:szCs w:val="24"/>
        </w:rPr>
        <w:t xml:space="preserve"> les mécanismes de financement ;</w:t>
      </w:r>
    </w:p>
    <w:p w14:paraId="24636CAA" w14:textId="574767A6" w:rsidR="00AA0961" w:rsidRPr="00211D8B" w:rsidRDefault="00A40102"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Les programmes de sensibilisation, y compris l'</w:t>
      </w:r>
      <w:r w:rsidR="009E1186" w:rsidRPr="00211D8B">
        <w:rPr>
          <w:rFonts w:ascii="Times New Roman" w:hAnsi="Times New Roman" w:cs="Times New Roman"/>
          <w:sz w:val="24"/>
          <w:szCs w:val="24"/>
        </w:rPr>
        <w:t>implication</w:t>
      </w:r>
      <w:r w:rsidRPr="00211D8B">
        <w:rPr>
          <w:rFonts w:ascii="Times New Roman" w:hAnsi="Times New Roman" w:cs="Times New Roman"/>
          <w:sz w:val="24"/>
          <w:szCs w:val="24"/>
        </w:rPr>
        <w:t xml:space="preserve">  des autorités politiques, des Parlementaires, des autorités traditionnelles, et du secteur privé.</w:t>
      </w:r>
    </w:p>
    <w:p w14:paraId="154C6B2F" w14:textId="2AED920D" w:rsidR="00AA0961" w:rsidRPr="00211D8B" w:rsidRDefault="009E1186" w:rsidP="009E1186">
      <w:pPr>
        <w:numPr>
          <w:ilvl w:val="0"/>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 xml:space="preserve">La délivrance des </w:t>
      </w:r>
      <w:r w:rsidR="00A40102" w:rsidRPr="00211D8B">
        <w:rPr>
          <w:rFonts w:ascii="Times New Roman" w:hAnsi="Times New Roman" w:cs="Times New Roman"/>
          <w:sz w:val="24"/>
          <w:szCs w:val="24"/>
        </w:rPr>
        <w:t>services et</w:t>
      </w:r>
      <w:r w:rsidRPr="00211D8B">
        <w:rPr>
          <w:rFonts w:ascii="Times New Roman" w:hAnsi="Times New Roman" w:cs="Times New Roman"/>
          <w:sz w:val="24"/>
          <w:szCs w:val="24"/>
        </w:rPr>
        <w:t xml:space="preserve"> ses</w:t>
      </w:r>
      <w:r w:rsidR="00A40102" w:rsidRPr="00211D8B">
        <w:rPr>
          <w:rFonts w:ascii="Times New Roman" w:hAnsi="Times New Roman" w:cs="Times New Roman"/>
          <w:sz w:val="24"/>
          <w:szCs w:val="24"/>
        </w:rPr>
        <w:t xml:space="preserve"> stratégies</w:t>
      </w:r>
    </w:p>
    <w:p w14:paraId="2FB8B11C" w14:textId="2741D953" w:rsidR="00AA0961" w:rsidRPr="00211D8B" w:rsidRDefault="00A40102"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Les stratégies mondiales et régionales existantes en matière de lutte contre les MTN ;</w:t>
      </w:r>
    </w:p>
    <w:p w14:paraId="5B6F3A24" w14:textId="097D1AD5" w:rsidR="00AA0961" w:rsidRPr="00211D8B" w:rsidRDefault="00A40102"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w:t>
      </w:r>
      <w:r w:rsidR="009E1186" w:rsidRPr="00211D8B">
        <w:rPr>
          <w:rFonts w:ascii="Times New Roman" w:hAnsi="Times New Roman" w:cs="Times New Roman"/>
          <w:sz w:val="24"/>
          <w:szCs w:val="24"/>
        </w:rPr>
        <w:t>es pratiques et</w:t>
      </w:r>
      <w:r w:rsidRPr="00211D8B">
        <w:rPr>
          <w:rFonts w:ascii="Times New Roman" w:hAnsi="Times New Roman" w:cs="Times New Roman"/>
          <w:sz w:val="24"/>
          <w:szCs w:val="24"/>
        </w:rPr>
        <w:t xml:space="preserve"> opportun</w:t>
      </w:r>
      <w:r w:rsidR="00520FAF" w:rsidRPr="00211D8B">
        <w:rPr>
          <w:rFonts w:ascii="Times New Roman" w:hAnsi="Times New Roman" w:cs="Times New Roman"/>
          <w:sz w:val="24"/>
          <w:szCs w:val="24"/>
        </w:rPr>
        <w:t>ités existantes en matière de</w:t>
      </w:r>
      <w:r w:rsidRPr="00211D8B">
        <w:rPr>
          <w:rFonts w:ascii="Times New Roman" w:hAnsi="Times New Roman" w:cs="Times New Roman"/>
          <w:sz w:val="24"/>
          <w:szCs w:val="24"/>
        </w:rPr>
        <w:t xml:space="preserve"> collaboration transfrontalière ; </w:t>
      </w:r>
    </w:p>
    <w:p w14:paraId="55164F0B" w14:textId="4D5F88F5" w:rsidR="00AA0961" w:rsidRPr="00211D8B" w:rsidRDefault="00A40102"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les types, l'accessibilité, la couverture, la qual</w:t>
      </w:r>
      <w:r w:rsidR="00520FAF" w:rsidRPr="00211D8B">
        <w:rPr>
          <w:rFonts w:ascii="Times New Roman" w:hAnsi="Times New Roman" w:cs="Times New Roman"/>
          <w:sz w:val="24"/>
          <w:szCs w:val="24"/>
        </w:rPr>
        <w:t>ité et le coût des services liés à la</w:t>
      </w:r>
      <w:r w:rsidRPr="00211D8B">
        <w:rPr>
          <w:rFonts w:ascii="Times New Roman" w:hAnsi="Times New Roman" w:cs="Times New Roman"/>
          <w:sz w:val="24"/>
          <w:szCs w:val="24"/>
        </w:rPr>
        <w:t xml:space="preserve"> l</w:t>
      </w:r>
      <w:r w:rsidR="005758B8" w:rsidRPr="00211D8B">
        <w:rPr>
          <w:rFonts w:ascii="Times New Roman" w:hAnsi="Times New Roman" w:cs="Times New Roman"/>
          <w:sz w:val="24"/>
          <w:szCs w:val="24"/>
        </w:rPr>
        <w:t>utte contre les</w:t>
      </w:r>
      <w:r w:rsidRPr="00211D8B">
        <w:rPr>
          <w:rFonts w:ascii="Times New Roman" w:hAnsi="Times New Roman" w:cs="Times New Roman"/>
          <w:sz w:val="24"/>
          <w:szCs w:val="24"/>
        </w:rPr>
        <w:t xml:space="preserve"> MTN dans le cadre du</w:t>
      </w:r>
      <w:r w:rsidR="005758B8" w:rsidRPr="00211D8B">
        <w:rPr>
          <w:rFonts w:ascii="Times New Roman" w:hAnsi="Times New Roman" w:cs="Times New Roman"/>
          <w:sz w:val="24"/>
          <w:szCs w:val="24"/>
        </w:rPr>
        <w:t xml:space="preserve"> continuum des soins de réadaptation, de prévention et de promotion de la santé</w:t>
      </w:r>
      <w:r w:rsidRPr="00211D8B">
        <w:rPr>
          <w:rFonts w:ascii="Times New Roman" w:hAnsi="Times New Roman" w:cs="Times New Roman"/>
          <w:sz w:val="24"/>
          <w:szCs w:val="24"/>
        </w:rPr>
        <w:t xml:space="preserve"> ; la mobilisation communautaire et sociale ;</w:t>
      </w:r>
    </w:p>
    <w:p w14:paraId="53E33C46" w14:textId="172C05D1" w:rsidR="00AA0961" w:rsidRPr="00211D8B" w:rsidRDefault="005758B8"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La disponibilité et l'utilisation des directives de prévention, l'administration massive de médicaments, la gestion des médicaments, la collaboration avec les distributeurs communautaires, le diagnostic et le traitement</w:t>
      </w:r>
      <w:r w:rsidR="00A00E01" w:rsidRPr="00211D8B">
        <w:rPr>
          <w:rFonts w:ascii="Times New Roman" w:hAnsi="Times New Roman" w:cs="Times New Roman"/>
          <w:sz w:val="24"/>
          <w:szCs w:val="24"/>
        </w:rPr>
        <w:t>.</w:t>
      </w:r>
    </w:p>
    <w:p w14:paraId="4F8C3D1E" w14:textId="6F697B77" w:rsidR="00AA0961" w:rsidRPr="00211D8B" w:rsidRDefault="00A00E01" w:rsidP="009E1186">
      <w:pPr>
        <w:numPr>
          <w:ilvl w:val="0"/>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Suivi-Evaluation</w:t>
      </w:r>
    </w:p>
    <w:p w14:paraId="5211931F" w14:textId="2772A95E" w:rsidR="00AA0961" w:rsidRPr="00211D8B" w:rsidRDefault="00A00E01"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w:t>
      </w:r>
      <w:r w:rsidR="00520FAF" w:rsidRPr="00211D8B">
        <w:rPr>
          <w:rFonts w:ascii="Times New Roman" w:hAnsi="Times New Roman" w:cs="Times New Roman"/>
          <w:sz w:val="24"/>
          <w:szCs w:val="24"/>
        </w:rPr>
        <w:t>es s</w:t>
      </w:r>
      <w:r w:rsidRPr="00211D8B">
        <w:rPr>
          <w:rFonts w:ascii="Times New Roman" w:hAnsi="Times New Roman" w:cs="Times New Roman"/>
          <w:sz w:val="24"/>
          <w:szCs w:val="24"/>
        </w:rPr>
        <w:t>ystèmes de surveillance, y compris la surveillance entomologique ; la recherche, les systèmes de gestion des données des MTN ;</w:t>
      </w:r>
    </w:p>
    <w:p w14:paraId="0745E355" w14:textId="25E8D1A2" w:rsidR="00AA0961" w:rsidRPr="00211D8B" w:rsidRDefault="0021713D"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Les d</w:t>
      </w:r>
      <w:r w:rsidR="00A00E01" w:rsidRPr="00211D8B">
        <w:rPr>
          <w:rFonts w:ascii="Times New Roman" w:hAnsi="Times New Roman" w:cs="Times New Roman"/>
          <w:sz w:val="24"/>
          <w:szCs w:val="24"/>
        </w:rPr>
        <w:t xml:space="preserve">ispositions en matière de suivi et d'évaluation ; </w:t>
      </w:r>
      <w:r w:rsidRPr="00211D8B">
        <w:rPr>
          <w:rFonts w:ascii="Times New Roman" w:hAnsi="Times New Roman" w:cs="Times New Roman"/>
          <w:sz w:val="24"/>
          <w:szCs w:val="24"/>
        </w:rPr>
        <w:t>l’ajout des MTN au tableau de bord de</w:t>
      </w:r>
      <w:r w:rsidR="00A00E01" w:rsidRPr="00211D8B">
        <w:rPr>
          <w:rFonts w:ascii="Times New Roman" w:hAnsi="Times New Roman" w:cs="Times New Roman"/>
          <w:sz w:val="24"/>
          <w:szCs w:val="24"/>
        </w:rPr>
        <w:t xml:space="preserve"> l'Alliance des dirigeants africains contre l</w:t>
      </w:r>
      <w:r w:rsidRPr="00211D8B">
        <w:rPr>
          <w:rFonts w:ascii="Times New Roman" w:hAnsi="Times New Roman" w:cs="Times New Roman"/>
          <w:sz w:val="24"/>
          <w:szCs w:val="24"/>
        </w:rPr>
        <w:t>e paludisme (ALMA) ;</w:t>
      </w:r>
    </w:p>
    <w:p w14:paraId="1F2EE9E8" w14:textId="0CF92DF2" w:rsidR="00AA0961" w:rsidRPr="00211D8B" w:rsidRDefault="0021713D" w:rsidP="009E1186">
      <w:pPr>
        <w:numPr>
          <w:ilvl w:val="1"/>
          <w:numId w:val="15"/>
        </w:num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 xml:space="preserve">la capacité globale de gestion des MTN ; </w:t>
      </w:r>
      <w:r w:rsidR="00912A20" w:rsidRPr="00211D8B">
        <w:rPr>
          <w:rFonts w:ascii="Times New Roman" w:hAnsi="Times New Roman" w:cs="Times New Roman"/>
          <w:sz w:val="24"/>
          <w:szCs w:val="24"/>
        </w:rPr>
        <w:t>l’analyse</w:t>
      </w:r>
      <w:r w:rsidRPr="00211D8B">
        <w:rPr>
          <w:rFonts w:ascii="Times New Roman" w:hAnsi="Times New Roman" w:cs="Times New Roman"/>
          <w:sz w:val="24"/>
          <w:szCs w:val="24"/>
        </w:rPr>
        <w:t xml:space="preserve"> SWOT</w:t>
      </w:r>
      <w:r w:rsidR="00912A20" w:rsidRPr="00211D8B">
        <w:rPr>
          <w:rFonts w:ascii="Times New Roman" w:hAnsi="Times New Roman" w:cs="Times New Roman"/>
          <w:sz w:val="24"/>
          <w:szCs w:val="24"/>
        </w:rPr>
        <w:t xml:space="preserve">. </w:t>
      </w:r>
      <w:r w:rsidR="00AA0961" w:rsidRPr="00211D8B">
        <w:rPr>
          <w:rFonts w:ascii="Times New Roman" w:hAnsi="Times New Roman" w:cs="Times New Roman"/>
          <w:sz w:val="24"/>
          <w:szCs w:val="24"/>
        </w:rPr>
        <w:t xml:space="preserve"> </w:t>
      </w:r>
    </w:p>
    <w:p w14:paraId="54D112CE" w14:textId="77777777" w:rsidR="003A7F08" w:rsidRPr="00211D8B" w:rsidRDefault="003A7F08" w:rsidP="003A7F08">
      <w:pPr>
        <w:spacing w:after="0" w:line="240" w:lineRule="auto"/>
        <w:jc w:val="both"/>
        <w:rPr>
          <w:rFonts w:ascii="Times New Roman" w:hAnsi="Times New Roman" w:cs="Times New Roman"/>
          <w:sz w:val="24"/>
          <w:szCs w:val="24"/>
        </w:rPr>
      </w:pPr>
    </w:p>
    <w:p w14:paraId="73CB412C" w14:textId="70411453" w:rsidR="003A7F08" w:rsidRPr="00211D8B" w:rsidRDefault="00912A20" w:rsidP="003A7F08">
      <w:pPr>
        <w:spacing w:after="0" w:line="240" w:lineRule="auto"/>
        <w:jc w:val="both"/>
        <w:rPr>
          <w:rFonts w:ascii="Times New Roman" w:hAnsi="Times New Roman" w:cs="Times New Roman"/>
          <w:sz w:val="24"/>
          <w:szCs w:val="24"/>
        </w:rPr>
      </w:pPr>
      <w:r w:rsidRPr="00211D8B">
        <w:rPr>
          <w:rFonts w:ascii="Times New Roman" w:hAnsi="Times New Roman" w:cs="Times New Roman"/>
          <w:sz w:val="24"/>
          <w:szCs w:val="24"/>
        </w:rPr>
        <w:t>L'analyse de la situation doit identifier jusqu'à six axes straté</w:t>
      </w:r>
      <w:r w:rsidR="00DA054B" w:rsidRPr="00211D8B">
        <w:rPr>
          <w:rFonts w:ascii="Times New Roman" w:hAnsi="Times New Roman" w:cs="Times New Roman"/>
          <w:sz w:val="24"/>
          <w:szCs w:val="24"/>
        </w:rPr>
        <w:t>giques pour le plan stratégique</w:t>
      </w:r>
      <w:r w:rsidRPr="00211D8B">
        <w:rPr>
          <w:rFonts w:ascii="Times New Roman" w:hAnsi="Times New Roman" w:cs="Times New Roman"/>
          <w:sz w:val="24"/>
          <w:szCs w:val="24"/>
        </w:rPr>
        <w:t xml:space="preserve"> </w:t>
      </w:r>
      <w:r w:rsidR="009E1186" w:rsidRPr="00211D8B">
        <w:rPr>
          <w:rFonts w:ascii="Times New Roman" w:hAnsi="Times New Roman" w:cs="Times New Roman"/>
          <w:sz w:val="24"/>
          <w:szCs w:val="24"/>
        </w:rPr>
        <w:t>et ceux-ci doivent</w:t>
      </w:r>
      <w:r w:rsidR="00DA054B" w:rsidRPr="00211D8B">
        <w:rPr>
          <w:rFonts w:ascii="Times New Roman" w:hAnsi="Times New Roman" w:cs="Times New Roman"/>
          <w:sz w:val="24"/>
          <w:szCs w:val="24"/>
        </w:rPr>
        <w:t xml:space="preserve"> s’aligner sur la </w:t>
      </w:r>
      <w:r w:rsidRPr="00211D8B">
        <w:rPr>
          <w:rFonts w:ascii="Times New Roman" w:hAnsi="Times New Roman" w:cs="Times New Roman"/>
          <w:sz w:val="24"/>
          <w:szCs w:val="24"/>
        </w:rPr>
        <w:t>feuille de route</w:t>
      </w:r>
      <w:r w:rsidR="009E1186" w:rsidRPr="00211D8B">
        <w:rPr>
          <w:rFonts w:ascii="Times New Roman" w:hAnsi="Times New Roman" w:cs="Times New Roman"/>
          <w:sz w:val="24"/>
          <w:szCs w:val="24"/>
        </w:rPr>
        <w:t xml:space="preserve"> 2021 - 2030</w:t>
      </w:r>
      <w:r w:rsidRPr="00211D8B">
        <w:rPr>
          <w:rFonts w:ascii="Times New Roman" w:hAnsi="Times New Roman" w:cs="Times New Roman"/>
          <w:sz w:val="24"/>
          <w:szCs w:val="24"/>
        </w:rPr>
        <w:t xml:space="preserve"> de l'OMS </w:t>
      </w:r>
      <w:r w:rsidR="00A15CC9" w:rsidRPr="00211D8B">
        <w:rPr>
          <w:rFonts w:ascii="Times New Roman" w:hAnsi="Times New Roman" w:cs="Times New Roman"/>
          <w:sz w:val="24"/>
          <w:szCs w:val="24"/>
        </w:rPr>
        <w:t>pour la</w:t>
      </w:r>
      <w:r w:rsidR="00EF2659" w:rsidRPr="00211D8B">
        <w:rPr>
          <w:rFonts w:ascii="Times New Roman" w:hAnsi="Times New Roman" w:cs="Times New Roman"/>
          <w:sz w:val="24"/>
          <w:szCs w:val="24"/>
        </w:rPr>
        <w:t xml:space="preserve"> lutte</w:t>
      </w:r>
      <w:r w:rsidR="00A15CC9" w:rsidRPr="00211D8B">
        <w:rPr>
          <w:rFonts w:ascii="Times New Roman" w:hAnsi="Times New Roman" w:cs="Times New Roman"/>
          <w:sz w:val="24"/>
          <w:szCs w:val="24"/>
        </w:rPr>
        <w:t xml:space="preserve"> </w:t>
      </w:r>
      <w:r w:rsidR="009E1186" w:rsidRPr="00211D8B">
        <w:rPr>
          <w:rFonts w:ascii="Times New Roman" w:hAnsi="Times New Roman" w:cs="Times New Roman"/>
          <w:sz w:val="24"/>
          <w:szCs w:val="24"/>
        </w:rPr>
        <w:t>contre les MTN</w:t>
      </w:r>
      <w:r w:rsidRPr="00211D8B">
        <w:rPr>
          <w:rFonts w:ascii="Times New Roman" w:hAnsi="Times New Roman" w:cs="Times New Roman"/>
          <w:sz w:val="24"/>
          <w:szCs w:val="24"/>
        </w:rPr>
        <w:t>.</w:t>
      </w:r>
      <w:r w:rsidR="003A7F08" w:rsidRPr="00211D8B">
        <w:rPr>
          <w:rFonts w:ascii="Times New Roman" w:hAnsi="Times New Roman" w:cs="Times New Roman"/>
          <w:sz w:val="24"/>
          <w:szCs w:val="24"/>
        </w:rPr>
        <w:t xml:space="preserve">  </w:t>
      </w:r>
    </w:p>
    <w:p w14:paraId="39498275" w14:textId="77777777" w:rsidR="009169FC" w:rsidRPr="00211D8B" w:rsidRDefault="009169FC" w:rsidP="009169FC">
      <w:pPr>
        <w:spacing w:after="0" w:line="240" w:lineRule="auto"/>
        <w:jc w:val="both"/>
        <w:rPr>
          <w:rFonts w:cstheme="minorHAnsi"/>
          <w:sz w:val="24"/>
          <w:szCs w:val="24"/>
        </w:rPr>
      </w:pPr>
    </w:p>
    <w:p w14:paraId="56C54643" w14:textId="7CB46CB9" w:rsidR="00192787" w:rsidRPr="00211D8B" w:rsidRDefault="00912A20" w:rsidP="00F96342">
      <w:pPr>
        <w:shd w:val="clear" w:color="auto" w:fill="E2EFD9" w:themeFill="accent6" w:themeFillTint="33"/>
        <w:spacing w:after="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t>Durée de la mission</w:t>
      </w:r>
      <w:r w:rsidR="00192787" w:rsidRPr="00211D8B">
        <w:rPr>
          <w:rFonts w:ascii="Times New Roman" w:eastAsia="Times New Roman" w:hAnsi="Times New Roman" w:cs="Times New Roman"/>
          <w:b/>
          <w:bCs/>
          <w:sz w:val="28"/>
          <w:szCs w:val="24"/>
          <w:lang w:eastAsia="fr-FR"/>
        </w:rPr>
        <w:t xml:space="preserve"> </w:t>
      </w:r>
    </w:p>
    <w:p w14:paraId="0CA1F281" w14:textId="77777777" w:rsidR="00A473D2" w:rsidRPr="00211D8B" w:rsidRDefault="00A473D2" w:rsidP="00F96342">
      <w:pPr>
        <w:spacing w:after="0" w:line="240" w:lineRule="auto"/>
        <w:jc w:val="both"/>
        <w:rPr>
          <w:rFonts w:ascii="Times New Roman" w:eastAsia="Times New Roman" w:hAnsi="Times New Roman" w:cs="Times New Roman"/>
          <w:bCs/>
          <w:sz w:val="16"/>
          <w:szCs w:val="24"/>
          <w:lang w:eastAsia="fr-FR"/>
        </w:rPr>
      </w:pPr>
    </w:p>
    <w:p w14:paraId="0BFB09B3" w14:textId="60077BA0" w:rsidR="000D4AA0" w:rsidRPr="00211D8B" w:rsidRDefault="00912A20" w:rsidP="000D4AA0">
      <w:pPr>
        <w:spacing w:after="0" w:line="240" w:lineRule="auto"/>
        <w:jc w:val="both"/>
        <w:rPr>
          <w:rFonts w:ascii="Times New Roman" w:eastAsia="Times New Roman" w:hAnsi="Times New Roman" w:cs="Times New Roman"/>
          <w:bCs/>
          <w:sz w:val="24"/>
          <w:szCs w:val="24"/>
          <w:lang w:eastAsia="fr-FR"/>
        </w:rPr>
      </w:pPr>
      <w:r w:rsidRPr="00211D8B">
        <w:rPr>
          <w:rFonts w:ascii="Times New Roman" w:eastAsia="Times New Roman" w:hAnsi="Times New Roman" w:cs="Times New Roman"/>
          <w:bCs/>
          <w:sz w:val="24"/>
          <w:szCs w:val="24"/>
          <w:lang w:eastAsia="fr-FR"/>
        </w:rPr>
        <w:t xml:space="preserve">Un consultant individuel sera recruté pour conduire la mission sur une période de </w:t>
      </w:r>
      <w:r w:rsidR="00A15CC9" w:rsidRPr="00211D8B">
        <w:rPr>
          <w:rFonts w:ascii="Times New Roman" w:eastAsia="Times New Roman" w:hAnsi="Times New Roman" w:cs="Times New Roman"/>
          <w:b/>
          <w:bCs/>
          <w:sz w:val="24"/>
          <w:szCs w:val="24"/>
          <w:lang w:eastAsia="fr-FR"/>
        </w:rPr>
        <w:t>trente</w:t>
      </w:r>
      <w:r w:rsidR="00A15CC9" w:rsidRPr="00211D8B">
        <w:rPr>
          <w:rFonts w:ascii="Times New Roman" w:eastAsia="Times New Roman" w:hAnsi="Times New Roman" w:cs="Times New Roman"/>
          <w:bCs/>
          <w:sz w:val="24"/>
          <w:szCs w:val="24"/>
          <w:lang w:eastAsia="fr-FR"/>
        </w:rPr>
        <w:t xml:space="preserve"> (</w:t>
      </w:r>
      <w:r w:rsidRPr="00211D8B">
        <w:rPr>
          <w:rFonts w:ascii="Times New Roman" w:eastAsia="Times New Roman" w:hAnsi="Times New Roman" w:cs="Times New Roman"/>
          <w:b/>
          <w:bCs/>
          <w:sz w:val="24"/>
          <w:szCs w:val="24"/>
          <w:lang w:eastAsia="fr-FR"/>
        </w:rPr>
        <w:t>30</w:t>
      </w:r>
      <w:r w:rsidR="00A15CC9" w:rsidRPr="00211D8B">
        <w:rPr>
          <w:rFonts w:ascii="Times New Roman" w:eastAsia="Times New Roman" w:hAnsi="Times New Roman" w:cs="Times New Roman"/>
          <w:b/>
          <w:bCs/>
          <w:sz w:val="24"/>
          <w:szCs w:val="24"/>
          <w:lang w:eastAsia="fr-FR"/>
        </w:rPr>
        <w:t>)</w:t>
      </w:r>
      <w:r w:rsidRPr="00211D8B">
        <w:rPr>
          <w:rFonts w:ascii="Times New Roman" w:eastAsia="Times New Roman" w:hAnsi="Times New Roman" w:cs="Times New Roman"/>
          <w:b/>
          <w:bCs/>
          <w:sz w:val="24"/>
          <w:szCs w:val="24"/>
          <w:lang w:eastAsia="fr-FR"/>
        </w:rPr>
        <w:t xml:space="preserve"> jours ouvrables</w:t>
      </w:r>
      <w:r w:rsidRPr="00211D8B">
        <w:rPr>
          <w:rFonts w:ascii="Times New Roman" w:eastAsia="Times New Roman" w:hAnsi="Times New Roman" w:cs="Times New Roman"/>
          <w:bCs/>
          <w:sz w:val="24"/>
          <w:szCs w:val="24"/>
          <w:lang w:eastAsia="fr-FR"/>
        </w:rPr>
        <w:t xml:space="preserve"> </w:t>
      </w:r>
      <w:r w:rsidR="009E1186" w:rsidRPr="00211D8B">
        <w:rPr>
          <w:rFonts w:ascii="Times New Roman" w:eastAsia="Times New Roman" w:hAnsi="Times New Roman" w:cs="Times New Roman"/>
          <w:b/>
          <w:bCs/>
          <w:sz w:val="24"/>
          <w:szCs w:val="24"/>
          <w:lang w:eastAsia="fr-FR"/>
        </w:rPr>
        <w:t>répartis</w:t>
      </w:r>
      <w:r w:rsidR="009E1186" w:rsidRPr="00211D8B">
        <w:rPr>
          <w:rFonts w:ascii="Times New Roman" w:eastAsia="Times New Roman" w:hAnsi="Times New Roman" w:cs="Times New Roman"/>
          <w:bCs/>
          <w:sz w:val="24"/>
          <w:szCs w:val="24"/>
          <w:lang w:eastAsia="fr-FR"/>
        </w:rPr>
        <w:t xml:space="preserve"> </w:t>
      </w:r>
      <w:r w:rsidR="00A15CC9" w:rsidRPr="00211D8B">
        <w:rPr>
          <w:rFonts w:ascii="Times New Roman" w:eastAsia="Times New Roman" w:hAnsi="Times New Roman" w:cs="Times New Roman"/>
          <w:b/>
          <w:bCs/>
          <w:sz w:val="24"/>
          <w:szCs w:val="24"/>
          <w:lang w:eastAsia="fr-FR"/>
        </w:rPr>
        <w:t>sur</w:t>
      </w:r>
      <w:r w:rsidRPr="00211D8B">
        <w:rPr>
          <w:rFonts w:ascii="Times New Roman" w:eastAsia="Times New Roman" w:hAnsi="Times New Roman" w:cs="Times New Roman"/>
          <w:b/>
          <w:bCs/>
          <w:sz w:val="24"/>
          <w:szCs w:val="24"/>
          <w:lang w:eastAsia="fr-FR"/>
        </w:rPr>
        <w:t xml:space="preserve"> </w:t>
      </w:r>
      <w:r w:rsidR="00A15CC9" w:rsidRPr="00211D8B">
        <w:rPr>
          <w:rFonts w:ascii="Times New Roman" w:eastAsia="Times New Roman" w:hAnsi="Times New Roman" w:cs="Times New Roman"/>
          <w:b/>
          <w:bCs/>
          <w:sz w:val="24"/>
          <w:szCs w:val="24"/>
          <w:lang w:eastAsia="fr-FR"/>
        </w:rPr>
        <w:t>trois (</w:t>
      </w:r>
      <w:r w:rsidRPr="00211D8B">
        <w:rPr>
          <w:rFonts w:ascii="Times New Roman" w:eastAsia="Times New Roman" w:hAnsi="Times New Roman" w:cs="Times New Roman"/>
          <w:b/>
          <w:bCs/>
          <w:sz w:val="24"/>
          <w:szCs w:val="24"/>
          <w:lang w:eastAsia="fr-FR"/>
        </w:rPr>
        <w:t>3</w:t>
      </w:r>
      <w:r w:rsidR="00A15CC9" w:rsidRPr="00211D8B">
        <w:rPr>
          <w:rFonts w:ascii="Times New Roman" w:eastAsia="Times New Roman" w:hAnsi="Times New Roman" w:cs="Times New Roman"/>
          <w:b/>
          <w:bCs/>
          <w:sz w:val="24"/>
          <w:szCs w:val="24"/>
          <w:lang w:eastAsia="fr-FR"/>
        </w:rPr>
        <w:t>)</w:t>
      </w:r>
      <w:r w:rsidRPr="00211D8B">
        <w:rPr>
          <w:rFonts w:ascii="Times New Roman" w:eastAsia="Times New Roman" w:hAnsi="Times New Roman" w:cs="Times New Roman"/>
          <w:b/>
          <w:bCs/>
          <w:sz w:val="24"/>
          <w:szCs w:val="24"/>
          <w:lang w:eastAsia="fr-FR"/>
        </w:rPr>
        <w:t xml:space="preserve"> mois</w:t>
      </w:r>
      <w:r w:rsidRPr="00211D8B">
        <w:rPr>
          <w:rFonts w:ascii="Times New Roman" w:eastAsia="Times New Roman" w:hAnsi="Times New Roman" w:cs="Times New Roman"/>
          <w:bCs/>
          <w:sz w:val="24"/>
          <w:szCs w:val="24"/>
          <w:lang w:eastAsia="fr-FR"/>
        </w:rPr>
        <w:t xml:space="preserve">. Les jours de voyage dans les pays ne sont pas inclus. </w:t>
      </w:r>
      <w:r w:rsidR="000D4AA0" w:rsidRPr="00211D8B">
        <w:rPr>
          <w:rFonts w:ascii="Times New Roman" w:eastAsia="Times New Roman" w:hAnsi="Times New Roman" w:cs="Times New Roman"/>
          <w:bCs/>
          <w:sz w:val="24"/>
          <w:szCs w:val="24"/>
          <w:lang w:eastAsia="fr-FR"/>
        </w:rPr>
        <w:t xml:space="preserve"> </w:t>
      </w:r>
    </w:p>
    <w:p w14:paraId="3E967E78" w14:textId="77777777" w:rsidR="00F96342" w:rsidRDefault="00F96342" w:rsidP="00F96342">
      <w:pPr>
        <w:spacing w:after="0" w:line="240" w:lineRule="auto"/>
        <w:jc w:val="both"/>
        <w:rPr>
          <w:rFonts w:ascii="Times New Roman" w:eastAsia="Times New Roman" w:hAnsi="Times New Roman" w:cs="Times New Roman"/>
          <w:bCs/>
          <w:sz w:val="16"/>
          <w:szCs w:val="16"/>
          <w:lang w:eastAsia="fr-FR"/>
        </w:rPr>
      </w:pPr>
    </w:p>
    <w:p w14:paraId="397BDE2F" w14:textId="77777777" w:rsidR="007618F7" w:rsidRPr="00211D8B" w:rsidRDefault="007618F7" w:rsidP="00F96342">
      <w:pPr>
        <w:spacing w:after="0" w:line="240" w:lineRule="auto"/>
        <w:jc w:val="both"/>
        <w:rPr>
          <w:rFonts w:ascii="Times New Roman" w:eastAsia="Times New Roman" w:hAnsi="Times New Roman" w:cs="Times New Roman"/>
          <w:bCs/>
          <w:sz w:val="16"/>
          <w:szCs w:val="16"/>
          <w:lang w:eastAsia="fr-FR"/>
        </w:rPr>
      </w:pPr>
    </w:p>
    <w:p w14:paraId="1FD12D8B" w14:textId="77777777" w:rsidR="00A473D2" w:rsidRPr="00211D8B" w:rsidRDefault="00A473D2" w:rsidP="00F96342">
      <w:pPr>
        <w:spacing w:after="0" w:line="240" w:lineRule="auto"/>
        <w:jc w:val="both"/>
        <w:rPr>
          <w:rFonts w:ascii="Times New Roman" w:eastAsia="Times New Roman" w:hAnsi="Times New Roman" w:cs="Times New Roman"/>
          <w:bCs/>
          <w:sz w:val="8"/>
          <w:szCs w:val="16"/>
          <w:lang w:eastAsia="fr-FR"/>
        </w:rPr>
      </w:pPr>
    </w:p>
    <w:p w14:paraId="5ACAEFFA" w14:textId="59460910" w:rsidR="00192787" w:rsidRPr="00211D8B" w:rsidRDefault="00040B5C" w:rsidP="00F96342">
      <w:pPr>
        <w:shd w:val="clear" w:color="auto" w:fill="E2EFD9" w:themeFill="accent6" w:themeFillTint="33"/>
        <w:spacing w:after="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lastRenderedPageBreak/>
        <w:t>Qualifications, expériences et compétences requises</w:t>
      </w:r>
    </w:p>
    <w:p w14:paraId="65F08D39" w14:textId="77777777" w:rsidR="00A473D2" w:rsidRPr="00211D8B" w:rsidRDefault="00A473D2" w:rsidP="00F96342">
      <w:pPr>
        <w:spacing w:after="0" w:line="240" w:lineRule="auto"/>
        <w:jc w:val="both"/>
        <w:rPr>
          <w:rFonts w:ascii="Times New Roman" w:eastAsia="Times New Roman" w:hAnsi="Times New Roman" w:cs="Times New Roman"/>
          <w:bCs/>
          <w:sz w:val="18"/>
          <w:szCs w:val="18"/>
          <w:lang w:eastAsia="fr-FR"/>
        </w:rPr>
      </w:pPr>
    </w:p>
    <w:p w14:paraId="36651F50" w14:textId="3AFE7A8D" w:rsidR="00192787" w:rsidRPr="00211D8B" w:rsidRDefault="00912A20" w:rsidP="00F96342">
      <w:pPr>
        <w:spacing w:after="0" w:line="240" w:lineRule="auto"/>
        <w:jc w:val="both"/>
        <w:rPr>
          <w:rFonts w:ascii="Times New Roman" w:eastAsia="Times New Roman" w:hAnsi="Times New Roman" w:cs="Times New Roman"/>
          <w:bCs/>
          <w:sz w:val="24"/>
          <w:szCs w:val="24"/>
          <w:lang w:eastAsia="fr-FR"/>
        </w:rPr>
      </w:pPr>
      <w:r w:rsidRPr="00211D8B">
        <w:rPr>
          <w:rFonts w:ascii="Times New Roman" w:eastAsia="Times New Roman" w:hAnsi="Times New Roman" w:cs="Times New Roman"/>
          <w:bCs/>
          <w:sz w:val="24"/>
          <w:szCs w:val="24"/>
          <w:lang w:eastAsia="fr-FR"/>
        </w:rPr>
        <w:t xml:space="preserve">La mission sera effectuée par deux consultants individuels possédant les qualifications, expériences et compétences </w:t>
      </w:r>
      <w:r w:rsidR="009E1186" w:rsidRPr="00211D8B">
        <w:rPr>
          <w:rFonts w:ascii="Times New Roman" w:eastAsia="Times New Roman" w:hAnsi="Times New Roman" w:cs="Times New Roman"/>
          <w:bCs/>
          <w:sz w:val="24"/>
          <w:szCs w:val="24"/>
          <w:lang w:eastAsia="fr-FR"/>
        </w:rPr>
        <w:t>ci-après</w:t>
      </w:r>
      <w:r w:rsidRPr="00211D8B">
        <w:rPr>
          <w:rFonts w:ascii="Times New Roman" w:eastAsia="Times New Roman" w:hAnsi="Times New Roman" w:cs="Times New Roman"/>
          <w:bCs/>
          <w:sz w:val="24"/>
          <w:szCs w:val="24"/>
          <w:lang w:eastAsia="fr-FR"/>
        </w:rPr>
        <w:t xml:space="preserve"> : </w:t>
      </w:r>
    </w:p>
    <w:p w14:paraId="0B1656F4" w14:textId="77777777" w:rsidR="005922C9" w:rsidRPr="00211D8B" w:rsidRDefault="005922C9" w:rsidP="00F96342">
      <w:pPr>
        <w:spacing w:after="0" w:line="240" w:lineRule="auto"/>
        <w:jc w:val="both"/>
        <w:rPr>
          <w:rFonts w:ascii="Times New Roman" w:eastAsia="Times New Roman" w:hAnsi="Times New Roman" w:cs="Times New Roman"/>
          <w:bCs/>
          <w:sz w:val="24"/>
          <w:szCs w:val="24"/>
          <w:lang w:eastAsia="fr-FR"/>
        </w:rPr>
      </w:pPr>
    </w:p>
    <w:p w14:paraId="5C398E06" w14:textId="64741928" w:rsidR="00F30EA3" w:rsidRDefault="00F30EA3"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971F28">
        <w:rPr>
          <w:rFonts w:ascii="Times New Roman" w:eastAsia="Times New Roman" w:hAnsi="Times New Roman" w:cs="Times New Roman"/>
          <w:bCs/>
          <w:sz w:val="24"/>
          <w:lang w:val="fr-FR" w:eastAsia="fr-FR"/>
        </w:rPr>
        <w:t>Ê</w:t>
      </w:r>
      <w:r w:rsidRPr="00971F28">
        <w:rPr>
          <w:rFonts w:ascii="Times New Roman" w:hAnsi="Times New Roman" w:cs="Times New Roman"/>
          <w:sz w:val="24"/>
          <w:lang w:val="fr-FR" w:eastAsia="fr-FR"/>
        </w:rPr>
        <w:t>tre titulaire d’un diplôme de master en santé publique, épidémiologie, parasitologie, entomologie ou dans un domaine connexe, obtenu auprès d’une université reconnue</w:t>
      </w:r>
      <w:r>
        <w:rPr>
          <w:rFonts w:ascii="Times New Roman" w:hAnsi="Times New Roman" w:cs="Times New Roman"/>
          <w:sz w:val="24"/>
          <w:lang w:val="fr-FR" w:eastAsia="fr-FR"/>
        </w:rPr>
        <w:t> ;</w:t>
      </w:r>
    </w:p>
    <w:p w14:paraId="50D0DDFB" w14:textId="77777777" w:rsidR="00CD2C43" w:rsidRPr="00B81FD4" w:rsidRDefault="00BF4EB8"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Justifier de cinq (5) années d’expérience minimum dans le domaine de la conceptio</w:t>
      </w:r>
      <w:r w:rsidR="00040B5C" w:rsidRPr="00B81FD4">
        <w:rPr>
          <w:rFonts w:ascii="Times New Roman" w:hAnsi="Times New Roman" w:cs="Times New Roman"/>
          <w:sz w:val="24"/>
          <w:lang w:val="fr-FR"/>
        </w:rPr>
        <w:t>n de documents stratégiques de lutte contre les</w:t>
      </w:r>
      <w:r w:rsidRPr="00B81FD4">
        <w:rPr>
          <w:rFonts w:ascii="Times New Roman" w:hAnsi="Times New Roman" w:cs="Times New Roman"/>
          <w:sz w:val="24"/>
          <w:lang w:val="fr-FR"/>
        </w:rPr>
        <w:t xml:space="preserve"> MTN ;  </w:t>
      </w:r>
    </w:p>
    <w:p w14:paraId="5F039610" w14:textId="77E0D633" w:rsidR="003A7F08" w:rsidRPr="00B81FD4" w:rsidRDefault="00BF4EB8"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avoir 3 ans d'expérience ou plus  au niveau international serait un atout supplémentaire ;</w:t>
      </w:r>
    </w:p>
    <w:p w14:paraId="27A0D841" w14:textId="78F856CA" w:rsidR="003A7F08" w:rsidRPr="00B81FD4" w:rsidRDefault="000D1218"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Avoir une c</w:t>
      </w:r>
      <w:r w:rsidR="00BF4EB8" w:rsidRPr="00B81FD4">
        <w:rPr>
          <w:rFonts w:ascii="Times New Roman" w:hAnsi="Times New Roman" w:cs="Times New Roman"/>
          <w:sz w:val="24"/>
          <w:lang w:val="fr-FR"/>
        </w:rPr>
        <w:t xml:space="preserve">onnaissance et </w:t>
      </w:r>
      <w:r w:rsidRPr="00B81FD4">
        <w:rPr>
          <w:rFonts w:ascii="Times New Roman" w:hAnsi="Times New Roman" w:cs="Times New Roman"/>
          <w:sz w:val="24"/>
          <w:lang w:val="fr-FR"/>
        </w:rPr>
        <w:t xml:space="preserve">une </w:t>
      </w:r>
      <w:r w:rsidR="00BF4EB8" w:rsidRPr="00B81FD4">
        <w:rPr>
          <w:rFonts w:ascii="Times New Roman" w:hAnsi="Times New Roman" w:cs="Times New Roman"/>
          <w:sz w:val="24"/>
          <w:lang w:val="fr-FR"/>
        </w:rPr>
        <w:t>compréhension approfondie</w:t>
      </w:r>
      <w:r w:rsidRPr="00B81FD4">
        <w:rPr>
          <w:rFonts w:ascii="Times New Roman" w:hAnsi="Times New Roman" w:cs="Times New Roman"/>
          <w:sz w:val="24"/>
          <w:lang w:val="fr-FR"/>
        </w:rPr>
        <w:t>s</w:t>
      </w:r>
      <w:r w:rsidR="00BF4EB8" w:rsidRPr="00B81FD4">
        <w:rPr>
          <w:rFonts w:ascii="Times New Roman" w:hAnsi="Times New Roman" w:cs="Times New Roman"/>
          <w:sz w:val="24"/>
          <w:lang w:val="fr-FR"/>
        </w:rPr>
        <w:t xml:space="preserve"> du contexte sociopolitique et économique a</w:t>
      </w:r>
      <w:r w:rsidRPr="00B81FD4">
        <w:rPr>
          <w:rFonts w:ascii="Times New Roman" w:hAnsi="Times New Roman" w:cs="Times New Roman"/>
          <w:sz w:val="24"/>
          <w:lang w:val="fr-FR"/>
        </w:rPr>
        <w:t>ctuel en ce qui concerne les MTN</w:t>
      </w:r>
      <w:r w:rsidR="00BF4EB8" w:rsidRPr="00B81FD4">
        <w:rPr>
          <w:rFonts w:ascii="Times New Roman" w:hAnsi="Times New Roman" w:cs="Times New Roman"/>
          <w:sz w:val="24"/>
          <w:lang w:val="fr-FR"/>
        </w:rPr>
        <w:t xml:space="preserve"> et </w:t>
      </w:r>
      <w:r w:rsidR="006978DC" w:rsidRPr="00B81FD4">
        <w:rPr>
          <w:rFonts w:ascii="Times New Roman" w:hAnsi="Times New Roman" w:cs="Times New Roman"/>
          <w:sz w:val="24"/>
          <w:lang w:val="fr-FR"/>
        </w:rPr>
        <w:t>d’autres</w:t>
      </w:r>
      <w:r w:rsidR="00BF4EB8" w:rsidRPr="00B81FD4">
        <w:rPr>
          <w:rFonts w:ascii="Times New Roman" w:hAnsi="Times New Roman" w:cs="Times New Roman"/>
          <w:sz w:val="24"/>
          <w:lang w:val="fr-FR"/>
        </w:rPr>
        <w:t xml:space="preserve"> problèmes de santé dans la région de l'Afrique de l'Ouest</w:t>
      </w:r>
      <w:r w:rsidRPr="00B81FD4">
        <w:rPr>
          <w:rFonts w:ascii="Times New Roman" w:hAnsi="Times New Roman" w:cs="Times New Roman"/>
          <w:sz w:val="24"/>
          <w:lang w:val="fr-FR"/>
        </w:rPr>
        <w:t>;</w:t>
      </w:r>
    </w:p>
    <w:p w14:paraId="6094F36D" w14:textId="61F1EA7B" w:rsidR="003A7F08" w:rsidRPr="00B81FD4" w:rsidRDefault="001A42F5"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Avoir une expérien</w:t>
      </w:r>
      <w:r w:rsidR="009E1186" w:rsidRPr="00B81FD4">
        <w:rPr>
          <w:rFonts w:ascii="Times New Roman" w:hAnsi="Times New Roman" w:cs="Times New Roman"/>
          <w:sz w:val="24"/>
          <w:lang w:val="fr-FR"/>
        </w:rPr>
        <w:t xml:space="preserve">ce en matière de développement et </w:t>
      </w:r>
      <w:r w:rsidRPr="00B81FD4">
        <w:rPr>
          <w:rFonts w:ascii="Times New Roman" w:hAnsi="Times New Roman" w:cs="Times New Roman"/>
          <w:sz w:val="24"/>
          <w:lang w:val="fr-FR"/>
        </w:rPr>
        <w:t>de suivi-évaluation de</w:t>
      </w:r>
      <w:r w:rsidR="009E1186" w:rsidRPr="00B81FD4">
        <w:rPr>
          <w:rFonts w:ascii="Times New Roman" w:hAnsi="Times New Roman" w:cs="Times New Roman"/>
          <w:sz w:val="24"/>
          <w:lang w:val="fr-FR"/>
        </w:rPr>
        <w:t>s politiques, plans stratégiques et</w:t>
      </w:r>
      <w:r w:rsidRPr="00B81FD4">
        <w:rPr>
          <w:rFonts w:ascii="Times New Roman" w:hAnsi="Times New Roman" w:cs="Times New Roman"/>
          <w:sz w:val="24"/>
          <w:lang w:val="fr-FR"/>
        </w:rPr>
        <w:t xml:space="preserve"> programmes de lutte contre les MTN ;</w:t>
      </w:r>
      <w:r w:rsidR="003A7F08" w:rsidRPr="00B81FD4">
        <w:rPr>
          <w:rFonts w:ascii="Times New Roman" w:hAnsi="Times New Roman" w:cs="Times New Roman"/>
          <w:sz w:val="24"/>
          <w:lang w:val="fr-FR"/>
        </w:rPr>
        <w:t xml:space="preserve"> </w:t>
      </w:r>
    </w:p>
    <w:p w14:paraId="4D4B972E" w14:textId="269449B3" w:rsidR="003A7F08" w:rsidRPr="00B81FD4" w:rsidRDefault="001A42F5"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Avoir une bonne compréhension de l'épidémiologie, de la prévention, de la gestion et de la  lutte contre les MTN</w:t>
      </w:r>
      <w:r w:rsidR="00850E14" w:rsidRPr="00B81FD4">
        <w:rPr>
          <w:rFonts w:ascii="Times New Roman" w:hAnsi="Times New Roman" w:cs="Times New Roman"/>
          <w:sz w:val="24"/>
          <w:lang w:val="fr-FR"/>
        </w:rPr>
        <w:t xml:space="preserve"> ; </w:t>
      </w:r>
    </w:p>
    <w:p w14:paraId="67F39FD8" w14:textId="1549FC27" w:rsidR="003A7F08" w:rsidRPr="00B81FD4" w:rsidRDefault="00850E14"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 xml:space="preserve">Avoir des compétences avérées en matière de communication orale et écrite, y compris la capacité à examiner et à élaborer des </w:t>
      </w:r>
      <w:r w:rsidR="009E1186" w:rsidRPr="00B81FD4">
        <w:rPr>
          <w:rFonts w:ascii="Times New Roman" w:hAnsi="Times New Roman" w:cs="Times New Roman"/>
          <w:sz w:val="24"/>
          <w:lang w:val="fr-FR"/>
        </w:rPr>
        <w:t>directives</w:t>
      </w:r>
      <w:r w:rsidRPr="00B81FD4">
        <w:rPr>
          <w:rFonts w:ascii="Times New Roman" w:hAnsi="Times New Roman" w:cs="Times New Roman"/>
          <w:sz w:val="24"/>
          <w:lang w:val="fr-FR"/>
        </w:rPr>
        <w:t xml:space="preserve"> politiques, des notes conceptuelles, des propositions de financement </w:t>
      </w:r>
      <w:r w:rsidR="00842D34" w:rsidRPr="00B81FD4">
        <w:rPr>
          <w:rFonts w:ascii="Times New Roman" w:hAnsi="Times New Roman" w:cs="Times New Roman"/>
          <w:sz w:val="24"/>
          <w:lang w:val="fr-FR"/>
        </w:rPr>
        <w:t>ou des rapports axés sur les MTN</w:t>
      </w:r>
      <w:r w:rsidR="009E1186" w:rsidRPr="00B81FD4">
        <w:rPr>
          <w:rFonts w:ascii="Times New Roman" w:hAnsi="Times New Roman" w:cs="Times New Roman"/>
          <w:sz w:val="24"/>
          <w:lang w:val="fr-FR"/>
        </w:rPr>
        <w:t xml:space="preserve">, et </w:t>
      </w:r>
      <w:r w:rsidRPr="00B81FD4">
        <w:rPr>
          <w:rFonts w:ascii="Times New Roman" w:hAnsi="Times New Roman" w:cs="Times New Roman"/>
          <w:sz w:val="24"/>
          <w:lang w:val="fr-FR"/>
        </w:rPr>
        <w:t xml:space="preserve">autres </w:t>
      </w:r>
      <w:r w:rsidR="009E1186" w:rsidRPr="00B81FD4">
        <w:rPr>
          <w:rFonts w:ascii="Times New Roman" w:hAnsi="Times New Roman" w:cs="Times New Roman"/>
          <w:sz w:val="24"/>
          <w:lang w:val="fr-FR"/>
        </w:rPr>
        <w:t>documents</w:t>
      </w:r>
      <w:r w:rsidRPr="00B81FD4">
        <w:rPr>
          <w:rFonts w:ascii="Times New Roman" w:hAnsi="Times New Roman" w:cs="Times New Roman"/>
          <w:sz w:val="24"/>
          <w:lang w:val="fr-FR"/>
        </w:rPr>
        <w:t xml:space="preserve"> scientifiques</w:t>
      </w:r>
      <w:r w:rsidR="00842D34" w:rsidRPr="00B81FD4">
        <w:rPr>
          <w:rFonts w:ascii="Times New Roman" w:hAnsi="Times New Roman" w:cs="Times New Roman"/>
          <w:sz w:val="24"/>
          <w:lang w:val="fr-FR"/>
        </w:rPr>
        <w:t xml:space="preserve"> </w:t>
      </w:r>
      <w:r w:rsidR="009E1186" w:rsidRPr="00B81FD4">
        <w:rPr>
          <w:rFonts w:ascii="Times New Roman" w:hAnsi="Times New Roman" w:cs="Times New Roman"/>
          <w:sz w:val="24"/>
          <w:lang w:val="fr-FR"/>
        </w:rPr>
        <w:t>pouvant être publiés</w:t>
      </w:r>
      <w:r w:rsidRPr="00B81FD4">
        <w:rPr>
          <w:rFonts w:ascii="Times New Roman" w:hAnsi="Times New Roman" w:cs="Times New Roman"/>
          <w:sz w:val="24"/>
          <w:lang w:val="fr-FR"/>
        </w:rPr>
        <w:t xml:space="preserve"> ;</w:t>
      </w:r>
    </w:p>
    <w:p w14:paraId="0847FD09" w14:textId="0F2D7E02" w:rsidR="003A7F08" w:rsidRPr="00B81FD4" w:rsidRDefault="00842D34"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Avoir une bonne aptitude à travailler dans un environnement multinational et avec une diversité de partenaires aux niveaux national, régional et mondial ;</w:t>
      </w:r>
    </w:p>
    <w:p w14:paraId="4CC2F465" w14:textId="6106F97D" w:rsidR="003A7F08" w:rsidRPr="00B81FD4" w:rsidRDefault="00842D34"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Avoir de bonnes compétences en matière de gestion du temps, notamment la capacité à respecter les délais et à gérer plusieurs tâches à la fois avec un degré élevé d'autonomie ;</w:t>
      </w:r>
    </w:p>
    <w:p w14:paraId="05086E80" w14:textId="45A21562" w:rsidR="00AA0961" w:rsidRPr="00B81FD4" w:rsidRDefault="003E7785" w:rsidP="009E1186">
      <w:pPr>
        <w:pStyle w:val="Paragraphedeliste"/>
        <w:numPr>
          <w:ilvl w:val="0"/>
          <w:numId w:val="16"/>
        </w:numPr>
        <w:autoSpaceDE w:val="0"/>
        <w:autoSpaceDN w:val="0"/>
        <w:adjustRightInd w:val="0"/>
        <w:spacing w:after="0" w:line="240" w:lineRule="auto"/>
        <w:jc w:val="both"/>
        <w:rPr>
          <w:rFonts w:ascii="Times New Roman" w:hAnsi="Times New Roman" w:cs="Times New Roman"/>
          <w:sz w:val="24"/>
          <w:lang w:val="fr-FR"/>
        </w:rPr>
      </w:pPr>
      <w:r w:rsidRPr="00B81FD4">
        <w:rPr>
          <w:rFonts w:ascii="Times New Roman" w:hAnsi="Times New Roman" w:cs="Times New Roman"/>
          <w:sz w:val="24"/>
          <w:lang w:val="fr-FR"/>
        </w:rPr>
        <w:t xml:space="preserve">Avoir une parfaite maîtrise de l’utilisation des technologies de </w:t>
      </w:r>
      <w:r w:rsidR="005C60E1" w:rsidRPr="00B81FD4">
        <w:rPr>
          <w:rFonts w:ascii="Times New Roman" w:hAnsi="Times New Roman" w:cs="Times New Roman"/>
          <w:sz w:val="24"/>
          <w:lang w:val="fr-FR"/>
        </w:rPr>
        <w:t>l’information ;</w:t>
      </w:r>
      <w:r w:rsidRPr="00B81FD4">
        <w:rPr>
          <w:rFonts w:ascii="Times New Roman" w:hAnsi="Times New Roman" w:cs="Times New Roman"/>
          <w:sz w:val="24"/>
          <w:lang w:val="fr-FR"/>
        </w:rPr>
        <w:t xml:space="preserve"> </w:t>
      </w:r>
    </w:p>
    <w:p w14:paraId="6E26B462" w14:textId="1294043F" w:rsidR="003A7F08" w:rsidRPr="00B81FD4" w:rsidRDefault="003B1637" w:rsidP="009E1186">
      <w:pPr>
        <w:pStyle w:val="Paragraphedeliste"/>
        <w:numPr>
          <w:ilvl w:val="0"/>
          <w:numId w:val="16"/>
        </w:numPr>
        <w:rPr>
          <w:rFonts w:ascii="Times New Roman" w:hAnsi="Times New Roman" w:cs="Times New Roman"/>
          <w:sz w:val="24"/>
          <w:lang w:val="fr-FR"/>
        </w:rPr>
      </w:pPr>
      <w:r w:rsidRPr="00B81FD4">
        <w:rPr>
          <w:rFonts w:ascii="Times New Roman" w:hAnsi="Times New Roman" w:cs="Times New Roman"/>
          <w:sz w:val="24"/>
          <w:lang w:val="fr-FR"/>
        </w:rPr>
        <w:t>Avoir une bonne maîtrise</w:t>
      </w:r>
      <w:r w:rsidR="003044AA">
        <w:rPr>
          <w:rFonts w:ascii="Times New Roman" w:hAnsi="Times New Roman" w:cs="Times New Roman"/>
          <w:sz w:val="24"/>
          <w:lang w:val="fr-FR"/>
        </w:rPr>
        <w:t xml:space="preserve"> (orale et écrite) de l’Anglais</w:t>
      </w:r>
      <w:r w:rsidRPr="00B81FD4">
        <w:rPr>
          <w:rFonts w:ascii="Times New Roman" w:hAnsi="Times New Roman" w:cs="Times New Roman"/>
          <w:sz w:val="24"/>
          <w:lang w:val="fr-FR"/>
        </w:rPr>
        <w:t>. Une connaissance pr</w:t>
      </w:r>
      <w:r w:rsidR="006978DC" w:rsidRPr="00B81FD4">
        <w:rPr>
          <w:rFonts w:ascii="Times New Roman" w:hAnsi="Times New Roman" w:cs="Times New Roman"/>
          <w:sz w:val="24"/>
          <w:lang w:val="fr-FR"/>
        </w:rPr>
        <w:t xml:space="preserve">atique d'une deuxième langue </w:t>
      </w:r>
      <w:r w:rsidRPr="00B81FD4">
        <w:rPr>
          <w:rFonts w:ascii="Times New Roman" w:hAnsi="Times New Roman" w:cs="Times New Roman"/>
          <w:sz w:val="24"/>
          <w:lang w:val="fr-FR"/>
        </w:rPr>
        <w:t>officielle de la CEDEAO, notamment le Français ou le Portugais, serait un atout supplémentaire.</w:t>
      </w:r>
    </w:p>
    <w:p w14:paraId="2991895A" w14:textId="77777777" w:rsidR="00492592" w:rsidRPr="00211D8B" w:rsidRDefault="00492592" w:rsidP="00492592">
      <w:pPr>
        <w:pStyle w:val="Paragraphedeliste"/>
        <w:spacing w:after="0" w:line="240" w:lineRule="auto"/>
        <w:jc w:val="both"/>
        <w:rPr>
          <w:rFonts w:ascii="Times New Roman" w:eastAsia="Times New Roman" w:hAnsi="Times New Roman" w:cs="Times New Roman"/>
          <w:bCs/>
          <w:sz w:val="24"/>
          <w:szCs w:val="24"/>
          <w:lang w:val="fr-FR" w:eastAsia="fr-FR"/>
        </w:rPr>
      </w:pPr>
    </w:p>
    <w:p w14:paraId="390A0CDB" w14:textId="73186542" w:rsidR="00192787" w:rsidRPr="00211D8B" w:rsidRDefault="005C60E1" w:rsidP="00F96342">
      <w:pPr>
        <w:shd w:val="clear" w:color="auto" w:fill="E2EFD9" w:themeFill="accent6" w:themeFillTint="33"/>
        <w:spacing w:after="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t>Contenu de l’avis à manifestation d'intérêt</w:t>
      </w:r>
    </w:p>
    <w:p w14:paraId="794C2A80" w14:textId="77777777" w:rsidR="003A7F08" w:rsidRPr="00211D8B" w:rsidRDefault="003A7F08" w:rsidP="003A7F08">
      <w:pPr>
        <w:spacing w:after="0" w:line="240" w:lineRule="auto"/>
        <w:jc w:val="both"/>
        <w:rPr>
          <w:rFonts w:ascii="Times New Roman" w:eastAsia="Times New Roman" w:hAnsi="Times New Roman" w:cs="Times New Roman"/>
          <w:bCs/>
          <w:sz w:val="18"/>
          <w:szCs w:val="18"/>
          <w:lang w:eastAsia="fr-FR"/>
        </w:rPr>
      </w:pPr>
    </w:p>
    <w:p w14:paraId="519C006E" w14:textId="15030B4E" w:rsidR="00192787" w:rsidRPr="00211D8B" w:rsidRDefault="005C60E1" w:rsidP="00F96342">
      <w:pPr>
        <w:spacing w:after="0" w:line="240" w:lineRule="auto"/>
        <w:jc w:val="both"/>
        <w:rPr>
          <w:rFonts w:ascii="Times New Roman" w:eastAsia="Times New Roman" w:hAnsi="Times New Roman" w:cs="Times New Roman"/>
          <w:bCs/>
          <w:sz w:val="24"/>
          <w:szCs w:val="24"/>
          <w:lang w:eastAsia="fr-FR"/>
        </w:rPr>
      </w:pPr>
      <w:r w:rsidRPr="00211D8B">
        <w:rPr>
          <w:rFonts w:ascii="Times New Roman" w:eastAsia="Times New Roman" w:hAnsi="Times New Roman" w:cs="Times New Roman"/>
          <w:bCs/>
          <w:sz w:val="24"/>
          <w:szCs w:val="24"/>
          <w:lang w:eastAsia="fr-FR"/>
        </w:rPr>
        <w:t xml:space="preserve">L’OOAS invite les consultants individuels </w:t>
      </w:r>
      <w:r w:rsidR="009E1186" w:rsidRPr="00211D8B">
        <w:rPr>
          <w:rFonts w:ascii="Times New Roman" w:eastAsia="Times New Roman" w:hAnsi="Times New Roman" w:cs="Times New Roman"/>
          <w:bCs/>
          <w:sz w:val="24"/>
          <w:szCs w:val="24"/>
          <w:lang w:eastAsia="fr-FR"/>
        </w:rPr>
        <w:t>éligibles</w:t>
      </w:r>
      <w:r w:rsidRPr="00211D8B">
        <w:rPr>
          <w:rFonts w:ascii="Times New Roman" w:eastAsia="Times New Roman" w:hAnsi="Times New Roman" w:cs="Times New Roman"/>
          <w:bCs/>
          <w:sz w:val="24"/>
          <w:szCs w:val="24"/>
          <w:lang w:eastAsia="fr-FR"/>
        </w:rPr>
        <w:t xml:space="preserve"> à manifester leur intérêt à fournir les services décrits ci-dessus.</w:t>
      </w:r>
    </w:p>
    <w:p w14:paraId="4C734B9B" w14:textId="05A6F274" w:rsidR="00192787" w:rsidRPr="00211D8B" w:rsidRDefault="00C14EB7" w:rsidP="00F96342">
      <w:pPr>
        <w:spacing w:after="0" w:line="240" w:lineRule="auto"/>
        <w:jc w:val="both"/>
        <w:rPr>
          <w:rFonts w:ascii="Times New Roman" w:eastAsia="Times New Roman" w:hAnsi="Times New Roman" w:cs="Times New Roman"/>
          <w:bCs/>
          <w:sz w:val="24"/>
          <w:szCs w:val="24"/>
          <w:lang w:eastAsia="fr-FR"/>
        </w:rPr>
      </w:pPr>
      <w:r w:rsidRPr="00211D8B">
        <w:rPr>
          <w:rFonts w:ascii="Times New Roman" w:eastAsia="Times New Roman" w:hAnsi="Times New Roman" w:cs="Times New Roman"/>
          <w:bCs/>
          <w:sz w:val="24"/>
          <w:szCs w:val="24"/>
          <w:lang w:eastAsia="fr-FR"/>
        </w:rPr>
        <w:t>Le consultant doit fournir un</w:t>
      </w:r>
      <w:r w:rsidR="009E1186" w:rsidRPr="00211D8B">
        <w:rPr>
          <w:rFonts w:ascii="Times New Roman" w:eastAsia="Times New Roman" w:hAnsi="Times New Roman" w:cs="Times New Roman"/>
          <w:bCs/>
          <w:sz w:val="24"/>
          <w:szCs w:val="24"/>
          <w:lang w:eastAsia="fr-FR"/>
        </w:rPr>
        <w:t xml:space="preserve"> dossier technique comprenant une</w:t>
      </w:r>
      <w:r w:rsidRPr="00211D8B">
        <w:rPr>
          <w:rFonts w:ascii="Times New Roman" w:eastAsia="Times New Roman" w:hAnsi="Times New Roman" w:cs="Times New Roman"/>
          <w:bCs/>
          <w:sz w:val="24"/>
          <w:szCs w:val="24"/>
          <w:lang w:eastAsia="fr-FR"/>
        </w:rPr>
        <w:t xml:space="preserve"> lettre de motivation, </w:t>
      </w:r>
      <w:r w:rsidR="004E52E1" w:rsidRPr="00211D8B">
        <w:rPr>
          <w:rFonts w:ascii="Times New Roman" w:eastAsia="Times New Roman" w:hAnsi="Times New Roman" w:cs="Times New Roman"/>
          <w:bCs/>
          <w:sz w:val="24"/>
          <w:szCs w:val="24"/>
          <w:lang w:eastAsia="fr-FR"/>
        </w:rPr>
        <w:t xml:space="preserve">un curriculum vitae </w:t>
      </w:r>
      <w:r w:rsidR="0038480E" w:rsidRPr="00211D8B">
        <w:rPr>
          <w:rFonts w:ascii="Times New Roman" w:eastAsia="Times New Roman" w:hAnsi="Times New Roman" w:cs="Times New Roman"/>
          <w:bCs/>
          <w:sz w:val="24"/>
          <w:szCs w:val="24"/>
          <w:lang w:eastAsia="fr-FR"/>
        </w:rPr>
        <w:t xml:space="preserve">actualisé </w:t>
      </w:r>
      <w:r w:rsidR="004E52E1" w:rsidRPr="00211D8B">
        <w:rPr>
          <w:rFonts w:ascii="Times New Roman" w:eastAsia="Times New Roman" w:hAnsi="Times New Roman" w:cs="Times New Roman"/>
          <w:bCs/>
          <w:sz w:val="24"/>
          <w:szCs w:val="24"/>
          <w:lang w:eastAsia="fr-FR"/>
        </w:rPr>
        <w:t xml:space="preserve">mettant en évidence les qualifications (diplômes), les </w:t>
      </w:r>
      <w:r w:rsidRPr="00211D8B">
        <w:rPr>
          <w:rFonts w:ascii="Times New Roman" w:eastAsia="Times New Roman" w:hAnsi="Times New Roman" w:cs="Times New Roman"/>
          <w:bCs/>
          <w:sz w:val="24"/>
          <w:szCs w:val="24"/>
          <w:lang w:eastAsia="fr-FR"/>
        </w:rPr>
        <w:t xml:space="preserve">expériences </w:t>
      </w:r>
      <w:r w:rsidR="004E52E1" w:rsidRPr="00211D8B">
        <w:rPr>
          <w:rFonts w:ascii="Times New Roman" w:eastAsia="Times New Roman" w:hAnsi="Times New Roman" w:cs="Times New Roman"/>
          <w:bCs/>
          <w:sz w:val="24"/>
          <w:szCs w:val="24"/>
          <w:lang w:eastAsia="fr-FR"/>
        </w:rPr>
        <w:t>acquises, les missions effectuées</w:t>
      </w:r>
      <w:r w:rsidR="00F32E74" w:rsidRPr="00211D8B">
        <w:rPr>
          <w:rFonts w:ascii="Times New Roman" w:eastAsia="Times New Roman" w:hAnsi="Times New Roman" w:cs="Times New Roman"/>
          <w:bCs/>
          <w:sz w:val="24"/>
          <w:szCs w:val="24"/>
          <w:lang w:eastAsia="fr-FR"/>
        </w:rPr>
        <w:t xml:space="preserve"> y compris les périodes ou dates précises des réalisations ou des fonctions </w:t>
      </w:r>
      <w:r w:rsidR="004079BA" w:rsidRPr="00211D8B">
        <w:rPr>
          <w:rFonts w:ascii="Times New Roman" w:eastAsia="Times New Roman" w:hAnsi="Times New Roman" w:cs="Times New Roman"/>
          <w:bCs/>
          <w:sz w:val="24"/>
          <w:szCs w:val="24"/>
          <w:lang w:eastAsia="fr-FR"/>
        </w:rPr>
        <w:t>occupées,</w:t>
      </w:r>
      <w:r w:rsidR="004E52E1" w:rsidRPr="00211D8B">
        <w:rPr>
          <w:rFonts w:ascii="Times New Roman" w:eastAsia="Times New Roman" w:hAnsi="Times New Roman" w:cs="Times New Roman"/>
          <w:bCs/>
          <w:sz w:val="24"/>
          <w:szCs w:val="24"/>
          <w:lang w:eastAsia="fr-FR"/>
        </w:rPr>
        <w:t xml:space="preserve"> les institutions</w:t>
      </w:r>
      <w:r w:rsidR="00F32E74" w:rsidRPr="00211D8B">
        <w:rPr>
          <w:rFonts w:ascii="Times New Roman" w:eastAsia="Times New Roman" w:hAnsi="Times New Roman" w:cs="Times New Roman"/>
          <w:bCs/>
          <w:sz w:val="24"/>
          <w:szCs w:val="24"/>
          <w:lang w:eastAsia="fr-FR"/>
        </w:rPr>
        <w:t xml:space="preserve"> ou personnes</w:t>
      </w:r>
      <w:r w:rsidR="004E52E1" w:rsidRPr="00211D8B">
        <w:rPr>
          <w:rFonts w:ascii="Times New Roman" w:eastAsia="Times New Roman" w:hAnsi="Times New Roman" w:cs="Times New Roman"/>
          <w:bCs/>
          <w:sz w:val="24"/>
          <w:szCs w:val="24"/>
          <w:lang w:eastAsia="fr-FR"/>
        </w:rPr>
        <w:t xml:space="preserve"> de référence (employeurs)</w:t>
      </w:r>
      <w:r w:rsidR="00023270" w:rsidRPr="00211D8B">
        <w:rPr>
          <w:rFonts w:ascii="Times New Roman" w:eastAsia="Times New Roman" w:hAnsi="Times New Roman" w:cs="Times New Roman"/>
          <w:bCs/>
          <w:sz w:val="24"/>
          <w:szCs w:val="24"/>
          <w:lang w:eastAsia="fr-FR"/>
        </w:rPr>
        <w:t xml:space="preserve"> pour d'éventuelles vérifications</w:t>
      </w:r>
      <w:r w:rsidR="00456ADC" w:rsidRPr="00211D8B">
        <w:rPr>
          <w:rFonts w:ascii="Times New Roman" w:eastAsia="Times New Roman" w:hAnsi="Times New Roman" w:cs="Times New Roman"/>
          <w:bCs/>
          <w:sz w:val="24"/>
          <w:szCs w:val="24"/>
          <w:lang w:eastAsia="fr-FR"/>
        </w:rPr>
        <w:t>. En outre</w:t>
      </w:r>
      <w:r w:rsidR="00EF2659" w:rsidRPr="00211D8B">
        <w:rPr>
          <w:rFonts w:ascii="Times New Roman" w:eastAsia="Times New Roman" w:hAnsi="Times New Roman" w:cs="Times New Roman"/>
          <w:bCs/>
          <w:sz w:val="24"/>
          <w:szCs w:val="24"/>
          <w:lang w:eastAsia="fr-FR"/>
        </w:rPr>
        <w:t xml:space="preserve">, </w:t>
      </w:r>
      <w:r w:rsidR="00456ADC" w:rsidRPr="00211D8B">
        <w:rPr>
          <w:rFonts w:ascii="Times New Roman" w:eastAsia="Times New Roman" w:hAnsi="Times New Roman" w:cs="Times New Roman"/>
          <w:bCs/>
          <w:sz w:val="24"/>
          <w:szCs w:val="24"/>
          <w:lang w:eastAsia="fr-FR"/>
        </w:rPr>
        <w:t>le dossier de candidature doit comprendre l</w:t>
      </w:r>
      <w:r w:rsidR="00023270" w:rsidRPr="00211D8B">
        <w:rPr>
          <w:rFonts w:ascii="Times New Roman" w:eastAsia="Times New Roman" w:hAnsi="Times New Roman" w:cs="Times New Roman"/>
          <w:bCs/>
          <w:sz w:val="24"/>
          <w:szCs w:val="24"/>
          <w:lang w:eastAsia="fr-FR"/>
        </w:rPr>
        <w:t xml:space="preserve">es copies certifiées des attestations et </w:t>
      </w:r>
      <w:r w:rsidR="00456ADC" w:rsidRPr="00211D8B">
        <w:rPr>
          <w:rFonts w:ascii="Times New Roman" w:eastAsia="Times New Roman" w:hAnsi="Times New Roman" w:cs="Times New Roman"/>
          <w:bCs/>
          <w:sz w:val="24"/>
          <w:szCs w:val="24"/>
          <w:lang w:eastAsia="fr-FR"/>
        </w:rPr>
        <w:t xml:space="preserve">des </w:t>
      </w:r>
      <w:r w:rsidR="00023270" w:rsidRPr="00211D8B">
        <w:rPr>
          <w:rFonts w:ascii="Times New Roman" w:eastAsia="Times New Roman" w:hAnsi="Times New Roman" w:cs="Times New Roman"/>
          <w:bCs/>
          <w:sz w:val="24"/>
          <w:szCs w:val="24"/>
          <w:lang w:eastAsia="fr-FR"/>
        </w:rPr>
        <w:t>diplômes</w:t>
      </w:r>
      <w:r w:rsidR="005D08C8" w:rsidRPr="00211D8B">
        <w:rPr>
          <w:rFonts w:ascii="Times New Roman" w:eastAsia="Times New Roman" w:hAnsi="Times New Roman" w:cs="Times New Roman"/>
          <w:bCs/>
          <w:sz w:val="24"/>
          <w:szCs w:val="24"/>
          <w:lang w:eastAsia="fr-FR"/>
        </w:rPr>
        <w:t xml:space="preserve">, </w:t>
      </w:r>
      <w:r w:rsidR="00456ADC" w:rsidRPr="00211D8B">
        <w:rPr>
          <w:rFonts w:ascii="Times New Roman" w:eastAsia="Times New Roman" w:hAnsi="Times New Roman" w:cs="Times New Roman"/>
          <w:bCs/>
          <w:sz w:val="24"/>
          <w:szCs w:val="24"/>
          <w:lang w:eastAsia="fr-FR"/>
        </w:rPr>
        <w:t xml:space="preserve"> une proposition</w:t>
      </w:r>
      <w:r w:rsidR="005D08C8" w:rsidRPr="00211D8B">
        <w:rPr>
          <w:rFonts w:ascii="Times New Roman" w:eastAsia="Times New Roman" w:hAnsi="Times New Roman" w:cs="Times New Roman"/>
          <w:bCs/>
          <w:sz w:val="24"/>
          <w:szCs w:val="24"/>
          <w:lang w:eastAsia="fr-FR"/>
        </w:rPr>
        <w:t xml:space="preserve"> technique</w:t>
      </w:r>
      <w:r w:rsidR="00023270" w:rsidRPr="00211D8B">
        <w:rPr>
          <w:rFonts w:ascii="Times New Roman" w:eastAsia="Times New Roman" w:hAnsi="Times New Roman" w:cs="Times New Roman"/>
          <w:bCs/>
          <w:sz w:val="24"/>
          <w:szCs w:val="24"/>
          <w:lang w:eastAsia="fr-FR"/>
        </w:rPr>
        <w:t xml:space="preserve"> </w:t>
      </w:r>
      <w:r w:rsidR="009E1186" w:rsidRPr="00211D8B">
        <w:rPr>
          <w:rFonts w:ascii="Times New Roman" w:eastAsia="Times New Roman" w:hAnsi="Times New Roman" w:cs="Times New Roman"/>
          <w:bCs/>
          <w:sz w:val="24"/>
          <w:szCs w:val="24"/>
          <w:lang w:eastAsia="fr-FR"/>
        </w:rPr>
        <w:t>qui fournit des informations détaillées</w:t>
      </w:r>
      <w:r w:rsidR="005D08C8" w:rsidRPr="00211D8B">
        <w:rPr>
          <w:rFonts w:ascii="Times New Roman" w:eastAsia="Times New Roman" w:hAnsi="Times New Roman" w:cs="Times New Roman"/>
          <w:bCs/>
          <w:sz w:val="24"/>
          <w:szCs w:val="24"/>
          <w:lang w:eastAsia="fr-FR"/>
        </w:rPr>
        <w:t xml:space="preserve"> sur l'approche, la méthodologie et </w:t>
      </w:r>
      <w:r w:rsidR="00D80915" w:rsidRPr="00211D8B">
        <w:rPr>
          <w:rFonts w:ascii="Times New Roman" w:eastAsia="Times New Roman" w:hAnsi="Times New Roman" w:cs="Times New Roman"/>
          <w:bCs/>
          <w:sz w:val="24"/>
          <w:szCs w:val="24"/>
          <w:lang w:eastAsia="fr-FR"/>
        </w:rPr>
        <w:t>le</w:t>
      </w:r>
      <w:r w:rsidR="005D08C8" w:rsidRPr="00211D8B">
        <w:rPr>
          <w:rFonts w:ascii="Times New Roman" w:eastAsia="Times New Roman" w:hAnsi="Times New Roman" w:cs="Times New Roman"/>
          <w:bCs/>
          <w:sz w:val="24"/>
          <w:szCs w:val="24"/>
          <w:lang w:eastAsia="fr-FR"/>
        </w:rPr>
        <w:t xml:space="preserve"> plan de travail.</w:t>
      </w:r>
    </w:p>
    <w:p w14:paraId="48071B0D" w14:textId="77777777" w:rsidR="00F96342" w:rsidRPr="00211D8B" w:rsidRDefault="00F96342" w:rsidP="00F96342">
      <w:pPr>
        <w:spacing w:after="0" w:line="240" w:lineRule="auto"/>
        <w:jc w:val="both"/>
        <w:rPr>
          <w:rFonts w:ascii="Times New Roman" w:eastAsia="Times New Roman" w:hAnsi="Times New Roman" w:cs="Times New Roman"/>
          <w:bCs/>
          <w:sz w:val="18"/>
          <w:szCs w:val="18"/>
          <w:lang w:eastAsia="fr-FR"/>
        </w:rPr>
      </w:pPr>
    </w:p>
    <w:p w14:paraId="11C3AEF3" w14:textId="2B02412B" w:rsidR="00192787" w:rsidRPr="00211D8B" w:rsidRDefault="00D80915" w:rsidP="00F96342">
      <w:pPr>
        <w:shd w:val="clear" w:color="auto" w:fill="E2EFD9" w:themeFill="accent6" w:themeFillTint="33"/>
        <w:spacing w:after="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t>Procédures de sélection</w:t>
      </w:r>
    </w:p>
    <w:p w14:paraId="7EC1CDC2" w14:textId="77777777" w:rsidR="00A473D2" w:rsidRPr="00211D8B" w:rsidRDefault="00A473D2" w:rsidP="00F96342">
      <w:pPr>
        <w:spacing w:after="0" w:line="240" w:lineRule="auto"/>
        <w:jc w:val="both"/>
        <w:rPr>
          <w:rFonts w:ascii="Times New Roman" w:eastAsia="Times New Roman" w:hAnsi="Times New Roman" w:cs="Times New Roman"/>
          <w:bCs/>
          <w:sz w:val="18"/>
          <w:szCs w:val="18"/>
          <w:lang w:eastAsia="fr-FR"/>
        </w:rPr>
      </w:pPr>
    </w:p>
    <w:p w14:paraId="1B1B679D" w14:textId="37A3BAFA" w:rsidR="00192787" w:rsidRDefault="00D80915" w:rsidP="00F96342">
      <w:pPr>
        <w:spacing w:after="0" w:line="240" w:lineRule="auto"/>
        <w:jc w:val="both"/>
        <w:rPr>
          <w:rFonts w:ascii="Times New Roman" w:eastAsia="Times New Roman" w:hAnsi="Times New Roman" w:cs="Times New Roman"/>
          <w:bCs/>
          <w:sz w:val="24"/>
          <w:szCs w:val="24"/>
          <w:lang w:eastAsia="fr-FR"/>
        </w:rPr>
      </w:pPr>
      <w:r w:rsidRPr="00211D8B">
        <w:rPr>
          <w:rFonts w:ascii="Times New Roman" w:eastAsia="Times New Roman" w:hAnsi="Times New Roman" w:cs="Times New Roman"/>
          <w:bCs/>
          <w:sz w:val="24"/>
          <w:szCs w:val="24"/>
          <w:lang w:eastAsia="fr-FR"/>
        </w:rPr>
        <w:t>Le Consultant requis sera sélectionné conformément aux procédures de sélection de consultants individuels</w:t>
      </w:r>
      <w:r w:rsidR="0031156E" w:rsidRPr="00211D8B">
        <w:rPr>
          <w:rFonts w:ascii="Times New Roman" w:eastAsia="Times New Roman" w:hAnsi="Times New Roman" w:cs="Times New Roman"/>
          <w:bCs/>
          <w:sz w:val="24"/>
          <w:szCs w:val="24"/>
          <w:lang w:eastAsia="fr-FR"/>
        </w:rPr>
        <w:t xml:space="preserve"> telles que</w:t>
      </w:r>
      <w:r w:rsidRPr="00211D8B">
        <w:rPr>
          <w:rFonts w:ascii="Times New Roman" w:eastAsia="Times New Roman" w:hAnsi="Times New Roman" w:cs="Times New Roman"/>
          <w:bCs/>
          <w:sz w:val="24"/>
          <w:szCs w:val="24"/>
          <w:lang w:eastAsia="fr-FR"/>
        </w:rPr>
        <w:t xml:space="preserve"> définies par le code de passation des marchés de la CEDEAO disponible à l'adresse </w:t>
      </w:r>
      <w:hyperlink r:id="rId9" w:history="1">
        <w:r w:rsidRPr="00211D8B">
          <w:rPr>
            <w:rStyle w:val="Lienhypertexte"/>
            <w:rFonts w:ascii="Times New Roman" w:eastAsia="Times New Roman" w:hAnsi="Times New Roman" w:cs="Times New Roman"/>
            <w:bCs/>
            <w:sz w:val="24"/>
            <w:szCs w:val="24"/>
            <w:lang w:eastAsia="fr-FR"/>
          </w:rPr>
          <w:t>https://www.ecowas.int</w:t>
        </w:r>
      </w:hyperlink>
      <w:r w:rsidR="00192787" w:rsidRPr="00211D8B">
        <w:rPr>
          <w:rFonts w:ascii="Times New Roman" w:eastAsia="Times New Roman" w:hAnsi="Times New Roman" w:cs="Times New Roman"/>
          <w:bCs/>
          <w:sz w:val="24"/>
          <w:szCs w:val="24"/>
          <w:lang w:eastAsia="fr-FR"/>
        </w:rPr>
        <w:t xml:space="preserve"> </w:t>
      </w:r>
    </w:p>
    <w:p w14:paraId="1A1E9F11" w14:textId="77777777" w:rsidR="007618F7" w:rsidRDefault="007618F7" w:rsidP="00F96342">
      <w:pPr>
        <w:spacing w:after="0" w:line="240" w:lineRule="auto"/>
        <w:jc w:val="both"/>
        <w:rPr>
          <w:rFonts w:ascii="Times New Roman" w:eastAsia="Times New Roman" w:hAnsi="Times New Roman" w:cs="Times New Roman"/>
          <w:bCs/>
          <w:sz w:val="24"/>
          <w:szCs w:val="24"/>
          <w:lang w:eastAsia="fr-FR"/>
        </w:rPr>
      </w:pPr>
    </w:p>
    <w:p w14:paraId="53A59A5D" w14:textId="6D442837" w:rsidR="00F96342" w:rsidRDefault="00971F28" w:rsidP="00F96342">
      <w:pPr>
        <w:spacing w:after="0" w:line="240" w:lineRule="auto"/>
        <w:jc w:val="both"/>
        <w:rPr>
          <w:rFonts w:ascii="Times New Roman" w:eastAsia="Times New Roman" w:hAnsi="Times New Roman" w:cs="Times New Roman"/>
          <w:bCs/>
          <w:sz w:val="24"/>
          <w:szCs w:val="24"/>
          <w:lang w:eastAsia="fr-FR"/>
        </w:rPr>
      </w:pPr>
      <w:bookmarkStart w:id="1" w:name="_GoBack"/>
      <w:bookmarkEnd w:id="1"/>
      <w:r w:rsidRPr="00971F28">
        <w:rPr>
          <w:rFonts w:ascii="Times New Roman" w:eastAsia="Times New Roman" w:hAnsi="Times New Roman" w:cs="Times New Roman"/>
          <w:bCs/>
          <w:sz w:val="24"/>
          <w:szCs w:val="24"/>
          <w:lang w:eastAsia="fr-FR"/>
        </w:rPr>
        <w:t xml:space="preserve">La sélection finale se fera après </w:t>
      </w:r>
      <w:r w:rsidR="00185F5F">
        <w:rPr>
          <w:rFonts w:ascii="Times New Roman" w:eastAsia="Times New Roman" w:hAnsi="Times New Roman" w:cs="Times New Roman"/>
          <w:bCs/>
          <w:sz w:val="24"/>
          <w:szCs w:val="24"/>
          <w:lang w:eastAsia="fr-FR"/>
        </w:rPr>
        <w:t>entretiens avec</w:t>
      </w:r>
      <w:r w:rsidRPr="00971F28">
        <w:rPr>
          <w:rFonts w:ascii="Times New Roman" w:eastAsia="Times New Roman" w:hAnsi="Times New Roman" w:cs="Times New Roman"/>
          <w:bCs/>
          <w:sz w:val="24"/>
          <w:szCs w:val="24"/>
          <w:lang w:eastAsia="fr-FR"/>
        </w:rPr>
        <w:t xml:space="preserve"> le comité de l’OOAS.</w:t>
      </w:r>
    </w:p>
    <w:p w14:paraId="0AF142EF" w14:textId="77777777" w:rsidR="00185F5F" w:rsidRDefault="00185F5F" w:rsidP="00F96342">
      <w:pPr>
        <w:spacing w:after="0" w:line="240" w:lineRule="auto"/>
        <w:jc w:val="both"/>
        <w:rPr>
          <w:rFonts w:ascii="Times New Roman" w:eastAsia="Times New Roman" w:hAnsi="Times New Roman" w:cs="Times New Roman"/>
          <w:bCs/>
          <w:sz w:val="24"/>
          <w:szCs w:val="24"/>
          <w:lang w:eastAsia="fr-FR"/>
        </w:rPr>
      </w:pPr>
    </w:p>
    <w:p w14:paraId="64A1814C" w14:textId="77777777" w:rsidR="00185F5F" w:rsidRDefault="00185F5F" w:rsidP="00F96342">
      <w:pPr>
        <w:spacing w:after="0" w:line="240" w:lineRule="auto"/>
        <w:jc w:val="both"/>
        <w:rPr>
          <w:rFonts w:ascii="Times New Roman" w:eastAsia="Times New Roman" w:hAnsi="Times New Roman" w:cs="Times New Roman"/>
          <w:bCs/>
          <w:sz w:val="24"/>
          <w:szCs w:val="24"/>
          <w:lang w:eastAsia="fr-FR"/>
        </w:rPr>
      </w:pPr>
    </w:p>
    <w:p w14:paraId="37A5FD58" w14:textId="77777777" w:rsidR="00971F28" w:rsidRPr="00971F28" w:rsidRDefault="00971F28" w:rsidP="00F96342">
      <w:pPr>
        <w:spacing w:after="0" w:line="240" w:lineRule="auto"/>
        <w:jc w:val="both"/>
        <w:rPr>
          <w:rFonts w:ascii="Times New Roman" w:eastAsia="Times New Roman" w:hAnsi="Times New Roman" w:cs="Times New Roman"/>
          <w:bCs/>
          <w:sz w:val="14"/>
          <w:szCs w:val="24"/>
          <w:lang w:eastAsia="fr-FR"/>
        </w:rPr>
      </w:pPr>
    </w:p>
    <w:p w14:paraId="0562A285" w14:textId="45FB7720" w:rsidR="00192787" w:rsidRPr="00211D8B" w:rsidRDefault="009C70ED" w:rsidP="00F96342">
      <w:pPr>
        <w:shd w:val="clear" w:color="auto" w:fill="E2EFD9" w:themeFill="accent6" w:themeFillTint="33"/>
        <w:spacing w:after="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t>Critères d'évaluation des dossiers de candidature</w:t>
      </w:r>
      <w:r w:rsidR="00192787" w:rsidRPr="00211D8B">
        <w:rPr>
          <w:rFonts w:ascii="Times New Roman" w:eastAsia="Times New Roman" w:hAnsi="Times New Roman" w:cs="Times New Roman"/>
          <w:b/>
          <w:bCs/>
          <w:sz w:val="28"/>
          <w:szCs w:val="24"/>
          <w:lang w:eastAsia="fr-FR"/>
        </w:rPr>
        <w:t xml:space="preserve"> </w:t>
      </w:r>
    </w:p>
    <w:p w14:paraId="6BFF7AE5" w14:textId="77777777" w:rsidR="00A473D2" w:rsidRPr="00211D8B" w:rsidRDefault="00A473D2" w:rsidP="00A473D2">
      <w:pPr>
        <w:shd w:val="clear" w:color="auto" w:fill="FFFFFF" w:themeFill="background1"/>
        <w:spacing w:after="0" w:line="240" w:lineRule="auto"/>
        <w:jc w:val="both"/>
        <w:rPr>
          <w:rFonts w:ascii="Times New Roman" w:eastAsia="Times New Roman" w:hAnsi="Times New Roman" w:cs="Times New Roman"/>
          <w:b/>
          <w:bCs/>
          <w:sz w:val="18"/>
          <w:szCs w:val="18"/>
          <w:lang w:eastAsia="fr-FR"/>
        </w:rPr>
      </w:pPr>
    </w:p>
    <w:p w14:paraId="6AC7B82B" w14:textId="77777777" w:rsidR="00185F5F" w:rsidRDefault="00185F5F" w:rsidP="00185F5F">
      <w:pPr>
        <w:pStyle w:val="Paragraphedeliste"/>
        <w:spacing w:after="0" w:line="240" w:lineRule="auto"/>
        <w:ind w:left="1140"/>
        <w:jc w:val="both"/>
        <w:rPr>
          <w:rFonts w:ascii="Times New Roman" w:hAnsi="Times New Roman" w:cs="Times New Roman"/>
          <w:b/>
          <w:lang w:val="fr-FR" w:eastAsia="fr-FR"/>
        </w:rPr>
      </w:pPr>
    </w:p>
    <w:p w14:paraId="16ADFFFF" w14:textId="5A303913" w:rsidR="00001FF8" w:rsidRPr="00B81FD4" w:rsidRDefault="009C70ED" w:rsidP="00B81FD4">
      <w:pPr>
        <w:pStyle w:val="Paragraphedeliste"/>
        <w:numPr>
          <w:ilvl w:val="0"/>
          <w:numId w:val="17"/>
        </w:numPr>
        <w:spacing w:after="0" w:line="240" w:lineRule="auto"/>
        <w:jc w:val="both"/>
        <w:rPr>
          <w:rFonts w:ascii="Times New Roman" w:hAnsi="Times New Roman" w:cs="Times New Roman"/>
          <w:b/>
          <w:lang w:val="fr-FR" w:eastAsia="fr-FR"/>
        </w:rPr>
      </w:pPr>
      <w:r w:rsidRPr="00B81FD4">
        <w:rPr>
          <w:rFonts w:ascii="Times New Roman" w:hAnsi="Times New Roman" w:cs="Times New Roman"/>
          <w:b/>
          <w:lang w:val="fr-FR" w:eastAsia="fr-FR"/>
        </w:rPr>
        <w:t xml:space="preserve">Critères clés </w:t>
      </w:r>
    </w:p>
    <w:p w14:paraId="44898A57" w14:textId="77777777" w:rsidR="004E3773" w:rsidRPr="00481CA1" w:rsidRDefault="004E3773" w:rsidP="00CC166F">
      <w:pPr>
        <w:pStyle w:val="Paragraphedeliste"/>
        <w:spacing w:after="0" w:line="240" w:lineRule="auto"/>
        <w:ind w:left="1140"/>
        <w:jc w:val="both"/>
        <w:rPr>
          <w:rFonts w:ascii="Times New Roman" w:eastAsia="Times New Roman" w:hAnsi="Times New Roman" w:cs="Times New Roman"/>
          <w:b/>
          <w:bCs/>
          <w:sz w:val="10"/>
          <w:szCs w:val="24"/>
          <w:lang w:val="fr-FR" w:eastAsia="fr-FR"/>
        </w:rPr>
      </w:pPr>
    </w:p>
    <w:p w14:paraId="1175F2E3" w14:textId="05F49B6C" w:rsidR="004E3773" w:rsidRPr="00971F28" w:rsidRDefault="00AC353D" w:rsidP="0031156E">
      <w:pPr>
        <w:pStyle w:val="Paragraphedeliste"/>
        <w:numPr>
          <w:ilvl w:val="0"/>
          <w:numId w:val="14"/>
        </w:numPr>
        <w:spacing w:after="0" w:line="240" w:lineRule="auto"/>
        <w:jc w:val="both"/>
        <w:rPr>
          <w:rFonts w:ascii="Times New Roman" w:eastAsia="Times New Roman" w:hAnsi="Times New Roman" w:cs="Times New Roman"/>
          <w:bCs/>
          <w:sz w:val="24"/>
          <w:lang w:val="fr-FR" w:eastAsia="fr-FR"/>
        </w:rPr>
      </w:pPr>
      <w:r w:rsidRPr="00971F28">
        <w:rPr>
          <w:rFonts w:ascii="Times New Roman" w:eastAsia="Times New Roman" w:hAnsi="Times New Roman" w:cs="Times New Roman"/>
          <w:bCs/>
          <w:sz w:val="24"/>
          <w:lang w:val="fr-FR" w:eastAsia="fr-FR"/>
        </w:rPr>
        <w:t>Ê</w:t>
      </w:r>
      <w:r w:rsidRPr="00971F28">
        <w:rPr>
          <w:rFonts w:ascii="Times New Roman" w:hAnsi="Times New Roman" w:cs="Times New Roman"/>
          <w:sz w:val="24"/>
          <w:lang w:val="fr-FR" w:eastAsia="fr-FR"/>
        </w:rPr>
        <w:t xml:space="preserve">tre titulaire d’un diplôme </w:t>
      </w:r>
      <w:r w:rsidR="009C70ED" w:rsidRPr="00971F28">
        <w:rPr>
          <w:rFonts w:ascii="Times New Roman" w:hAnsi="Times New Roman" w:cs="Times New Roman"/>
          <w:sz w:val="24"/>
          <w:lang w:val="fr-FR" w:eastAsia="fr-FR"/>
        </w:rPr>
        <w:t xml:space="preserve">de master en santé publique, </w:t>
      </w:r>
      <w:r w:rsidRPr="00971F28">
        <w:rPr>
          <w:rFonts w:ascii="Times New Roman" w:hAnsi="Times New Roman" w:cs="Times New Roman"/>
          <w:sz w:val="24"/>
          <w:lang w:val="fr-FR" w:eastAsia="fr-FR"/>
        </w:rPr>
        <w:t xml:space="preserve">épidémiologie, </w:t>
      </w:r>
      <w:r w:rsidR="009C70ED" w:rsidRPr="00971F28">
        <w:rPr>
          <w:rFonts w:ascii="Times New Roman" w:hAnsi="Times New Roman" w:cs="Times New Roman"/>
          <w:sz w:val="24"/>
          <w:lang w:val="fr-FR" w:eastAsia="fr-FR"/>
        </w:rPr>
        <w:t>parasitologie, entomologie ou dans un domaine connexe</w:t>
      </w:r>
      <w:r w:rsidRPr="00971F28">
        <w:rPr>
          <w:rFonts w:ascii="Times New Roman" w:hAnsi="Times New Roman" w:cs="Times New Roman"/>
          <w:sz w:val="24"/>
          <w:lang w:val="fr-FR" w:eastAsia="fr-FR"/>
        </w:rPr>
        <w:t>, obtenu auprès d’une université reconnue</w:t>
      </w:r>
      <w:r w:rsidR="00B81FD4">
        <w:rPr>
          <w:rFonts w:ascii="Times New Roman" w:hAnsi="Times New Roman" w:cs="Times New Roman"/>
          <w:sz w:val="24"/>
          <w:lang w:val="fr-FR" w:eastAsia="fr-FR"/>
        </w:rPr>
        <w:t> :</w:t>
      </w:r>
      <w:r w:rsidR="004E3773" w:rsidRPr="00971F28">
        <w:rPr>
          <w:rFonts w:ascii="Times New Roman" w:eastAsia="Times New Roman" w:hAnsi="Times New Roman" w:cs="Times New Roman"/>
          <w:bCs/>
          <w:sz w:val="24"/>
          <w:lang w:val="fr-FR" w:eastAsia="fr-FR"/>
        </w:rPr>
        <w:t xml:space="preserve"> </w:t>
      </w:r>
      <w:r w:rsidR="005416FE">
        <w:rPr>
          <w:rFonts w:ascii="Times New Roman" w:eastAsia="Times New Roman" w:hAnsi="Times New Roman" w:cs="Times New Roman"/>
          <w:b/>
          <w:bCs/>
          <w:sz w:val="24"/>
          <w:lang w:val="fr-FR" w:eastAsia="fr-FR"/>
        </w:rPr>
        <w:t>2</w:t>
      </w:r>
      <w:r w:rsidRPr="00B81FD4">
        <w:rPr>
          <w:rFonts w:ascii="Times New Roman" w:hAnsi="Times New Roman" w:cs="Times New Roman"/>
          <w:b/>
          <w:sz w:val="24"/>
          <w:lang w:val="fr-FR" w:eastAsia="fr-FR"/>
        </w:rPr>
        <w:t>0 points</w:t>
      </w:r>
      <w:r w:rsidRPr="00971F28">
        <w:rPr>
          <w:rFonts w:ascii="Times New Roman" w:hAnsi="Times New Roman" w:cs="Times New Roman"/>
          <w:sz w:val="24"/>
          <w:lang w:val="fr-FR" w:eastAsia="fr-FR"/>
        </w:rPr>
        <w:t> ;</w:t>
      </w:r>
    </w:p>
    <w:p w14:paraId="263568B4" w14:textId="10BF41E7" w:rsidR="00C14053" w:rsidRDefault="00971F28" w:rsidP="0031156E">
      <w:pPr>
        <w:pStyle w:val="Paragraphedeliste"/>
        <w:numPr>
          <w:ilvl w:val="0"/>
          <w:numId w:val="14"/>
        </w:numPr>
        <w:spacing w:after="0" w:line="240" w:lineRule="auto"/>
        <w:jc w:val="both"/>
        <w:rPr>
          <w:rFonts w:ascii="Times New Roman" w:hAnsi="Times New Roman" w:cs="Times New Roman"/>
          <w:sz w:val="24"/>
          <w:lang w:val="fr-FR" w:eastAsia="fr-FR"/>
        </w:rPr>
      </w:pPr>
      <w:r>
        <w:rPr>
          <w:rFonts w:ascii="Times New Roman" w:hAnsi="Times New Roman" w:cs="Times New Roman"/>
          <w:sz w:val="24"/>
          <w:lang w:val="fr-FR" w:eastAsia="fr-FR"/>
        </w:rPr>
        <w:t>j</w:t>
      </w:r>
      <w:r w:rsidR="00675E78" w:rsidRPr="00971F28">
        <w:rPr>
          <w:rFonts w:ascii="Times New Roman" w:hAnsi="Times New Roman" w:cs="Times New Roman"/>
          <w:sz w:val="24"/>
          <w:lang w:val="fr-FR" w:eastAsia="fr-FR"/>
        </w:rPr>
        <w:t xml:space="preserve">ustifier </w:t>
      </w:r>
      <w:r w:rsidR="00D63FC9" w:rsidRPr="00971F28">
        <w:rPr>
          <w:rFonts w:ascii="Times New Roman" w:hAnsi="Times New Roman" w:cs="Times New Roman"/>
          <w:sz w:val="24"/>
          <w:lang w:val="fr-FR" w:eastAsia="fr-FR"/>
        </w:rPr>
        <w:t>de cinq (5) années d'expérience en matière de conception ou d’</w:t>
      </w:r>
      <w:r w:rsidR="00675E78" w:rsidRPr="00971F28">
        <w:rPr>
          <w:rFonts w:ascii="Times New Roman" w:hAnsi="Times New Roman" w:cs="Times New Roman"/>
          <w:sz w:val="24"/>
          <w:lang w:val="fr-FR" w:eastAsia="fr-FR"/>
        </w:rPr>
        <w:t>élaboration de documents</w:t>
      </w:r>
      <w:r w:rsidR="00D63FC9" w:rsidRPr="00971F28">
        <w:rPr>
          <w:rFonts w:ascii="Times New Roman" w:hAnsi="Times New Roman" w:cs="Times New Roman"/>
          <w:sz w:val="24"/>
          <w:lang w:val="fr-FR" w:eastAsia="fr-FR"/>
        </w:rPr>
        <w:t xml:space="preserve"> de politique des MTN ou de</w:t>
      </w:r>
      <w:r w:rsidR="00675E78" w:rsidRPr="00971F28">
        <w:rPr>
          <w:rFonts w:ascii="Times New Roman" w:hAnsi="Times New Roman" w:cs="Times New Roman"/>
          <w:sz w:val="24"/>
          <w:lang w:val="fr-FR" w:eastAsia="fr-FR"/>
        </w:rPr>
        <w:t xml:space="preserve"> programmes connexes :</w:t>
      </w:r>
      <w:r w:rsidR="00C14053" w:rsidRPr="00971F28">
        <w:rPr>
          <w:rFonts w:ascii="Times New Roman" w:hAnsi="Times New Roman" w:cs="Times New Roman"/>
          <w:sz w:val="24"/>
          <w:lang w:val="fr-FR" w:eastAsia="fr-FR"/>
        </w:rPr>
        <w:t xml:space="preserve"> </w:t>
      </w:r>
      <w:r w:rsidR="005416FE">
        <w:rPr>
          <w:rFonts w:ascii="Times New Roman" w:hAnsi="Times New Roman" w:cs="Times New Roman"/>
          <w:b/>
          <w:sz w:val="24"/>
          <w:lang w:val="fr-FR" w:eastAsia="fr-FR"/>
        </w:rPr>
        <w:t>20</w:t>
      </w:r>
      <w:r w:rsidR="00D63FC9" w:rsidRPr="00B81FD4">
        <w:rPr>
          <w:rFonts w:ascii="Times New Roman" w:hAnsi="Times New Roman" w:cs="Times New Roman"/>
          <w:b/>
          <w:sz w:val="24"/>
          <w:lang w:val="fr-FR" w:eastAsia="fr-FR"/>
        </w:rPr>
        <w:t xml:space="preserve"> points</w:t>
      </w:r>
      <w:r w:rsidR="00D63FC9" w:rsidRPr="00971F28">
        <w:rPr>
          <w:rFonts w:ascii="Times New Roman" w:hAnsi="Times New Roman" w:cs="Times New Roman"/>
          <w:sz w:val="24"/>
          <w:lang w:val="fr-FR" w:eastAsia="fr-FR"/>
        </w:rPr>
        <w:t> ;</w:t>
      </w:r>
    </w:p>
    <w:p w14:paraId="3FF9F0CC" w14:textId="0273EB5A" w:rsidR="00971F28" w:rsidRPr="00B81FD4" w:rsidRDefault="00971F28" w:rsidP="00971F28">
      <w:pPr>
        <w:pStyle w:val="Paragraphedeliste"/>
        <w:numPr>
          <w:ilvl w:val="0"/>
          <w:numId w:val="14"/>
        </w:numPr>
        <w:spacing w:after="0" w:line="240" w:lineRule="auto"/>
        <w:jc w:val="both"/>
        <w:rPr>
          <w:rFonts w:ascii="Times New Roman" w:hAnsi="Times New Roman" w:cs="Times New Roman"/>
          <w:sz w:val="24"/>
          <w:lang w:val="fr-FR" w:eastAsia="fr-FR"/>
        </w:rPr>
      </w:pPr>
      <w:r w:rsidRPr="00B81FD4">
        <w:rPr>
          <w:rFonts w:ascii="Times New Roman" w:hAnsi="Times New Roman" w:cs="Times New Roman"/>
          <w:sz w:val="24"/>
          <w:lang w:val="fr-FR" w:eastAsia="fr-FR"/>
        </w:rPr>
        <w:t>Avoir une connaissance et une compréhension approfondies du contexte sociopolitique et économique actuel en ce qui concerne les MTN et d’autres problèmes de santé dans la région de l'Afrique de l'Ouest</w:t>
      </w:r>
      <w:r w:rsidR="00B81FD4" w:rsidRPr="00B81FD4">
        <w:rPr>
          <w:rFonts w:ascii="Times New Roman" w:hAnsi="Times New Roman" w:cs="Times New Roman"/>
          <w:sz w:val="24"/>
          <w:lang w:val="fr-FR" w:eastAsia="fr-FR"/>
        </w:rPr>
        <w:t xml:space="preserve"> : </w:t>
      </w:r>
      <w:r w:rsidR="003044AA" w:rsidRPr="003044AA">
        <w:rPr>
          <w:rFonts w:ascii="Times New Roman" w:hAnsi="Times New Roman" w:cs="Times New Roman"/>
          <w:b/>
          <w:sz w:val="24"/>
          <w:lang w:val="fr-FR" w:eastAsia="fr-FR"/>
        </w:rPr>
        <w:t>15</w:t>
      </w:r>
      <w:r w:rsidR="00B81FD4" w:rsidRPr="00B81FD4">
        <w:rPr>
          <w:rFonts w:ascii="Times New Roman" w:hAnsi="Times New Roman" w:cs="Times New Roman"/>
          <w:b/>
          <w:sz w:val="24"/>
          <w:lang w:val="fr-FR" w:eastAsia="fr-FR"/>
        </w:rPr>
        <w:t xml:space="preserve"> points</w:t>
      </w:r>
      <w:r w:rsidR="00B81FD4" w:rsidRPr="00B81FD4">
        <w:rPr>
          <w:rFonts w:ascii="Times New Roman" w:hAnsi="Times New Roman" w:cs="Times New Roman"/>
          <w:sz w:val="24"/>
          <w:lang w:val="fr-FR" w:eastAsia="fr-FR"/>
        </w:rPr>
        <w:t xml:space="preserve"> </w:t>
      </w:r>
      <w:r w:rsidRPr="00B81FD4">
        <w:rPr>
          <w:rFonts w:ascii="Times New Roman" w:hAnsi="Times New Roman" w:cs="Times New Roman"/>
          <w:sz w:val="24"/>
          <w:lang w:val="fr-FR" w:eastAsia="fr-FR"/>
        </w:rPr>
        <w:t>;</w:t>
      </w:r>
    </w:p>
    <w:p w14:paraId="05F0F1D7" w14:textId="582ED93C" w:rsidR="00971F28" w:rsidRPr="003044AA" w:rsidRDefault="00971F28" w:rsidP="00971F28">
      <w:pPr>
        <w:pStyle w:val="Paragraphedeliste"/>
        <w:numPr>
          <w:ilvl w:val="0"/>
          <w:numId w:val="14"/>
        </w:numPr>
        <w:spacing w:after="0" w:line="240" w:lineRule="auto"/>
        <w:jc w:val="both"/>
        <w:rPr>
          <w:rFonts w:ascii="Times New Roman" w:hAnsi="Times New Roman" w:cs="Times New Roman"/>
          <w:sz w:val="24"/>
          <w:lang w:val="fr-FR" w:eastAsia="fr-FR"/>
        </w:rPr>
      </w:pPr>
      <w:r w:rsidRPr="00B81FD4">
        <w:rPr>
          <w:rFonts w:ascii="Times New Roman" w:hAnsi="Times New Roman" w:cs="Times New Roman"/>
          <w:sz w:val="24"/>
          <w:lang w:val="fr-FR" w:eastAsia="fr-FR"/>
        </w:rPr>
        <w:t>Avoir une expérience en matière de développement et de suivi-évaluation des politiques, plans stratégiques et programmes de lutte contre les MTN</w:t>
      </w:r>
      <w:r w:rsidR="00B81FD4" w:rsidRPr="00B81FD4">
        <w:rPr>
          <w:rFonts w:ascii="Times New Roman" w:hAnsi="Times New Roman" w:cs="Times New Roman"/>
          <w:sz w:val="24"/>
          <w:lang w:val="fr-FR" w:eastAsia="fr-FR"/>
        </w:rPr>
        <w:t xml:space="preserve"> : </w:t>
      </w:r>
      <w:r w:rsidR="005416FE">
        <w:rPr>
          <w:rFonts w:ascii="Times New Roman" w:hAnsi="Times New Roman" w:cs="Times New Roman"/>
          <w:b/>
          <w:sz w:val="24"/>
          <w:lang w:val="fr-FR" w:eastAsia="fr-FR"/>
        </w:rPr>
        <w:t>1</w:t>
      </w:r>
      <w:r w:rsidR="003044AA" w:rsidRPr="003044AA">
        <w:rPr>
          <w:rFonts w:ascii="Times New Roman" w:hAnsi="Times New Roman" w:cs="Times New Roman"/>
          <w:b/>
          <w:sz w:val="24"/>
          <w:lang w:val="fr-FR" w:eastAsia="fr-FR"/>
        </w:rPr>
        <w:t>5</w:t>
      </w:r>
      <w:r w:rsidR="00B81FD4" w:rsidRPr="00B81FD4">
        <w:rPr>
          <w:rFonts w:ascii="Times New Roman" w:hAnsi="Times New Roman" w:cs="Times New Roman"/>
          <w:b/>
          <w:sz w:val="24"/>
          <w:lang w:val="fr-FR" w:eastAsia="fr-FR"/>
        </w:rPr>
        <w:t xml:space="preserve"> points</w:t>
      </w:r>
      <w:r w:rsidR="003044AA">
        <w:rPr>
          <w:rFonts w:ascii="Times New Roman" w:hAnsi="Times New Roman" w:cs="Times New Roman"/>
          <w:b/>
          <w:sz w:val="24"/>
          <w:lang w:val="fr-FR" w:eastAsia="fr-FR"/>
        </w:rPr>
        <w:t> ;</w:t>
      </w:r>
    </w:p>
    <w:p w14:paraId="426B1AD6" w14:textId="6BF2C441" w:rsidR="003044AA" w:rsidRPr="00B81FD4" w:rsidRDefault="003044AA" w:rsidP="00971F28">
      <w:pPr>
        <w:pStyle w:val="Paragraphedeliste"/>
        <w:numPr>
          <w:ilvl w:val="0"/>
          <w:numId w:val="14"/>
        </w:numPr>
        <w:spacing w:after="0" w:line="240" w:lineRule="auto"/>
        <w:jc w:val="both"/>
        <w:rPr>
          <w:rFonts w:ascii="Times New Roman" w:hAnsi="Times New Roman" w:cs="Times New Roman"/>
          <w:sz w:val="24"/>
          <w:lang w:val="fr-FR" w:eastAsia="fr-FR"/>
        </w:rPr>
      </w:pPr>
      <w:r w:rsidRPr="00B81FD4">
        <w:rPr>
          <w:rFonts w:ascii="Times New Roman" w:hAnsi="Times New Roman" w:cs="Times New Roman"/>
          <w:sz w:val="24"/>
          <w:lang w:val="fr-FR"/>
        </w:rPr>
        <w:t>Avoir une bonne aptitude à travailler dans un environnement multinational et avec une diversité de partenaires aux niveaux national, régional et mondial</w:t>
      </w:r>
      <w:r>
        <w:rPr>
          <w:rFonts w:ascii="Times New Roman" w:hAnsi="Times New Roman" w:cs="Times New Roman"/>
          <w:sz w:val="24"/>
          <w:lang w:val="fr-FR"/>
        </w:rPr>
        <w:t xml:space="preserve"> : </w:t>
      </w:r>
      <w:r w:rsidR="005416FE" w:rsidRPr="00F64EFD">
        <w:rPr>
          <w:rFonts w:ascii="Times New Roman" w:hAnsi="Times New Roman" w:cs="Times New Roman"/>
          <w:b/>
          <w:sz w:val="24"/>
          <w:lang w:val="fr-FR"/>
        </w:rPr>
        <w:t>10</w:t>
      </w:r>
      <w:r w:rsidRPr="003044AA">
        <w:rPr>
          <w:rFonts w:ascii="Times New Roman" w:hAnsi="Times New Roman" w:cs="Times New Roman"/>
          <w:b/>
          <w:sz w:val="24"/>
          <w:lang w:val="fr-FR"/>
        </w:rPr>
        <w:t xml:space="preserve"> points</w:t>
      </w:r>
      <w:r>
        <w:rPr>
          <w:rFonts w:ascii="Times New Roman" w:hAnsi="Times New Roman" w:cs="Times New Roman"/>
          <w:b/>
          <w:sz w:val="24"/>
          <w:lang w:val="fr-FR"/>
        </w:rPr>
        <w:t> ;</w:t>
      </w:r>
    </w:p>
    <w:p w14:paraId="34D482C9" w14:textId="37CA907B" w:rsidR="003044AA" w:rsidRPr="006B141E" w:rsidRDefault="003044AA" w:rsidP="0031156E">
      <w:pPr>
        <w:pStyle w:val="Paragraphedeliste"/>
        <w:numPr>
          <w:ilvl w:val="0"/>
          <w:numId w:val="14"/>
        </w:numPr>
        <w:spacing w:after="0" w:line="240" w:lineRule="auto"/>
        <w:jc w:val="both"/>
        <w:rPr>
          <w:rFonts w:ascii="Times New Roman" w:hAnsi="Times New Roman" w:cs="Times New Roman"/>
          <w:sz w:val="24"/>
          <w:lang w:val="fr-FR" w:eastAsia="fr-FR"/>
        </w:rPr>
      </w:pPr>
      <w:r w:rsidRPr="00B81FD4">
        <w:rPr>
          <w:rFonts w:ascii="Times New Roman" w:hAnsi="Times New Roman" w:cs="Times New Roman"/>
          <w:sz w:val="24"/>
          <w:lang w:val="fr-FR"/>
        </w:rPr>
        <w:t>Avoir une bonne maîtrise</w:t>
      </w:r>
      <w:r>
        <w:rPr>
          <w:rFonts w:ascii="Times New Roman" w:hAnsi="Times New Roman" w:cs="Times New Roman"/>
          <w:sz w:val="24"/>
          <w:lang w:val="fr-FR"/>
        </w:rPr>
        <w:t xml:space="preserve"> (orale et écrite) de l’Anglais : </w:t>
      </w:r>
      <w:r w:rsidRPr="003044AA">
        <w:rPr>
          <w:rFonts w:ascii="Times New Roman" w:hAnsi="Times New Roman" w:cs="Times New Roman"/>
          <w:b/>
          <w:sz w:val="24"/>
          <w:lang w:val="fr-FR"/>
        </w:rPr>
        <w:t>5 points</w:t>
      </w:r>
      <w:r w:rsidR="006B141E">
        <w:rPr>
          <w:rFonts w:ascii="Times New Roman" w:hAnsi="Times New Roman" w:cs="Times New Roman"/>
          <w:b/>
          <w:sz w:val="24"/>
          <w:lang w:val="fr-FR"/>
        </w:rPr>
        <w:t> ;</w:t>
      </w:r>
    </w:p>
    <w:p w14:paraId="6141C41D" w14:textId="77777777" w:rsidR="006B141E" w:rsidRPr="00971F28" w:rsidRDefault="006B141E" w:rsidP="006B141E">
      <w:pPr>
        <w:pStyle w:val="Paragraphedeliste"/>
        <w:numPr>
          <w:ilvl w:val="0"/>
          <w:numId w:val="14"/>
        </w:numPr>
        <w:spacing w:after="0" w:line="240" w:lineRule="auto"/>
        <w:jc w:val="both"/>
        <w:rPr>
          <w:rFonts w:ascii="Times New Roman" w:hAnsi="Times New Roman" w:cs="Times New Roman"/>
          <w:sz w:val="24"/>
          <w:lang w:val="fr-FR" w:eastAsia="fr-FR"/>
        </w:rPr>
      </w:pPr>
      <w:r w:rsidRPr="00B81FD4">
        <w:rPr>
          <w:rFonts w:ascii="Times New Roman" w:hAnsi="Times New Roman" w:cs="Times New Roman"/>
          <w:sz w:val="24"/>
          <w:lang w:val="fr-FR"/>
        </w:rPr>
        <w:t>avoir 3 ans d'expérience ou plus  au niveau international serait un atout supplémentaire</w:t>
      </w:r>
      <w:r>
        <w:rPr>
          <w:rFonts w:ascii="Times New Roman" w:hAnsi="Times New Roman" w:cs="Times New Roman"/>
          <w:sz w:val="24"/>
          <w:lang w:val="fr-FR"/>
        </w:rPr>
        <w:t xml:space="preserve"> : </w:t>
      </w:r>
      <w:r w:rsidRPr="00F64EFD">
        <w:rPr>
          <w:rFonts w:ascii="Times New Roman" w:hAnsi="Times New Roman" w:cs="Times New Roman"/>
          <w:b/>
          <w:sz w:val="24"/>
          <w:lang w:val="fr-FR"/>
        </w:rPr>
        <w:t>5</w:t>
      </w:r>
      <w:r w:rsidRPr="003044AA">
        <w:rPr>
          <w:rFonts w:ascii="Times New Roman" w:hAnsi="Times New Roman" w:cs="Times New Roman"/>
          <w:b/>
          <w:sz w:val="24"/>
          <w:lang w:val="fr-FR"/>
        </w:rPr>
        <w:t xml:space="preserve"> points</w:t>
      </w:r>
      <w:r>
        <w:rPr>
          <w:rFonts w:ascii="Times New Roman" w:hAnsi="Times New Roman" w:cs="Times New Roman"/>
          <w:sz w:val="24"/>
          <w:lang w:val="fr-FR"/>
        </w:rPr>
        <w:t> ;</w:t>
      </w:r>
    </w:p>
    <w:p w14:paraId="595BA5D0" w14:textId="77777777" w:rsidR="00CB2862" w:rsidRPr="00971F28" w:rsidRDefault="00CB2862" w:rsidP="00CC166F">
      <w:pPr>
        <w:pStyle w:val="Paragraphedeliste"/>
        <w:spacing w:after="0" w:line="240" w:lineRule="auto"/>
        <w:ind w:left="360"/>
        <w:jc w:val="both"/>
        <w:rPr>
          <w:rFonts w:ascii="Times New Roman" w:eastAsia="Times New Roman" w:hAnsi="Times New Roman" w:cs="Times New Roman"/>
          <w:bCs/>
          <w:sz w:val="28"/>
          <w:szCs w:val="24"/>
          <w:highlight w:val="green"/>
          <w:lang w:val="fr-FR" w:eastAsia="fr-FR"/>
        </w:rPr>
      </w:pPr>
    </w:p>
    <w:p w14:paraId="7D7AE7E8" w14:textId="61B5987E" w:rsidR="00001FF8" w:rsidRPr="00971F28" w:rsidRDefault="00FF7835" w:rsidP="0031156E">
      <w:pPr>
        <w:pStyle w:val="Paragraphedeliste"/>
        <w:numPr>
          <w:ilvl w:val="0"/>
          <w:numId w:val="17"/>
        </w:numPr>
        <w:spacing w:after="0" w:line="240" w:lineRule="auto"/>
        <w:jc w:val="both"/>
        <w:rPr>
          <w:rFonts w:ascii="Times New Roman" w:hAnsi="Times New Roman" w:cs="Times New Roman"/>
          <w:b/>
          <w:sz w:val="24"/>
          <w:lang w:val="fr-FR" w:eastAsia="fr-FR"/>
        </w:rPr>
      </w:pPr>
      <w:r w:rsidRPr="00971F28">
        <w:rPr>
          <w:rFonts w:ascii="Times New Roman" w:hAnsi="Times New Roman" w:cs="Times New Roman"/>
          <w:b/>
          <w:sz w:val="24"/>
          <w:lang w:val="fr-FR" w:eastAsia="fr-FR"/>
        </w:rPr>
        <w:t>Critères souhaités</w:t>
      </w:r>
      <w:r w:rsidR="00481CA1" w:rsidRPr="00971F28">
        <w:rPr>
          <w:rFonts w:ascii="Times New Roman" w:hAnsi="Times New Roman" w:cs="Times New Roman"/>
          <w:b/>
          <w:sz w:val="24"/>
          <w:lang w:val="fr-FR" w:eastAsia="fr-FR"/>
        </w:rPr>
        <w:t xml:space="preserve"> (10 points)</w:t>
      </w:r>
    </w:p>
    <w:p w14:paraId="36BB1476" w14:textId="77777777" w:rsidR="00001FF8" w:rsidRPr="00971F28" w:rsidRDefault="00001FF8" w:rsidP="00001FF8">
      <w:pPr>
        <w:spacing w:after="0" w:line="240" w:lineRule="auto"/>
        <w:jc w:val="both"/>
        <w:rPr>
          <w:rFonts w:ascii="Times New Roman" w:eastAsia="Times New Roman" w:hAnsi="Times New Roman" w:cs="Times New Roman"/>
          <w:bCs/>
          <w:sz w:val="12"/>
          <w:szCs w:val="24"/>
          <w:lang w:eastAsia="fr-FR"/>
        </w:rPr>
      </w:pPr>
    </w:p>
    <w:p w14:paraId="7C223AF2" w14:textId="0C1EFE76" w:rsidR="00001FF8" w:rsidRDefault="00BB2E97" w:rsidP="0031156E">
      <w:pPr>
        <w:pStyle w:val="Paragraphedeliste"/>
        <w:numPr>
          <w:ilvl w:val="0"/>
          <w:numId w:val="14"/>
        </w:numPr>
        <w:spacing w:after="0" w:line="240" w:lineRule="auto"/>
        <w:jc w:val="both"/>
        <w:rPr>
          <w:rFonts w:ascii="Times New Roman" w:hAnsi="Times New Roman" w:cs="Times New Roman"/>
          <w:sz w:val="24"/>
          <w:lang w:val="fr-FR" w:eastAsia="fr-FR"/>
        </w:rPr>
      </w:pPr>
      <w:r w:rsidRPr="00971F28">
        <w:rPr>
          <w:rFonts w:ascii="Times New Roman" w:hAnsi="Times New Roman" w:cs="Times New Roman"/>
          <w:sz w:val="24"/>
          <w:lang w:val="fr-FR" w:eastAsia="fr-FR"/>
        </w:rPr>
        <w:t xml:space="preserve">Avoir de bonnes aptitudes </w:t>
      </w:r>
      <w:r w:rsidR="00FF7835" w:rsidRPr="00971F28">
        <w:rPr>
          <w:rFonts w:ascii="Times New Roman" w:hAnsi="Times New Roman" w:cs="Times New Roman"/>
          <w:sz w:val="24"/>
          <w:lang w:val="fr-FR" w:eastAsia="fr-FR"/>
        </w:rPr>
        <w:t>de gestion du temps, notamment la capacité à respecter les délais et à gérer plusieurs tâches à la fois avec un degré élevé d'autonomie ;</w:t>
      </w:r>
      <w:r w:rsidRPr="00971F28">
        <w:rPr>
          <w:rFonts w:ascii="Times New Roman" w:hAnsi="Times New Roman" w:cs="Times New Roman"/>
          <w:sz w:val="24"/>
          <w:lang w:val="fr-FR" w:eastAsia="fr-FR"/>
        </w:rPr>
        <w:t xml:space="preserve"> </w:t>
      </w:r>
      <w:r w:rsidR="00001FF8" w:rsidRPr="00971F28">
        <w:rPr>
          <w:rFonts w:ascii="Times New Roman" w:hAnsi="Times New Roman" w:cs="Times New Roman"/>
          <w:sz w:val="24"/>
          <w:lang w:val="fr-FR" w:eastAsia="fr-FR"/>
        </w:rPr>
        <w:t xml:space="preserve"> </w:t>
      </w:r>
      <w:r w:rsidR="005416FE">
        <w:rPr>
          <w:rFonts w:ascii="Times New Roman" w:hAnsi="Times New Roman" w:cs="Times New Roman"/>
          <w:b/>
          <w:sz w:val="24"/>
          <w:lang w:val="fr-FR" w:eastAsia="fr-FR"/>
        </w:rPr>
        <w:t>5</w:t>
      </w:r>
      <w:r w:rsidR="00481CA1" w:rsidRPr="003044AA">
        <w:rPr>
          <w:rFonts w:ascii="Times New Roman" w:hAnsi="Times New Roman" w:cs="Times New Roman"/>
          <w:b/>
          <w:sz w:val="24"/>
          <w:lang w:val="fr-FR" w:eastAsia="fr-FR"/>
        </w:rPr>
        <w:t xml:space="preserve"> points</w:t>
      </w:r>
    </w:p>
    <w:p w14:paraId="5EB108BA" w14:textId="0D64E0CA" w:rsidR="006B141E" w:rsidRPr="00971F28" w:rsidRDefault="006B141E" w:rsidP="0031156E">
      <w:pPr>
        <w:pStyle w:val="Paragraphedeliste"/>
        <w:numPr>
          <w:ilvl w:val="0"/>
          <w:numId w:val="14"/>
        </w:numPr>
        <w:spacing w:after="0" w:line="240" w:lineRule="auto"/>
        <w:jc w:val="both"/>
        <w:rPr>
          <w:rFonts w:ascii="Times New Roman" w:hAnsi="Times New Roman" w:cs="Times New Roman"/>
          <w:sz w:val="24"/>
          <w:lang w:val="fr-FR" w:eastAsia="fr-FR"/>
        </w:rPr>
      </w:pPr>
      <w:r w:rsidRPr="00971F28">
        <w:rPr>
          <w:rFonts w:ascii="Times New Roman" w:hAnsi="Times New Roman" w:cs="Times New Roman"/>
          <w:sz w:val="24"/>
          <w:lang w:val="fr-FR" w:eastAsia="fr-FR"/>
        </w:rPr>
        <w:t>Avoir une expérience professionnelle tant dans les pays anglophone</w:t>
      </w:r>
      <w:r>
        <w:rPr>
          <w:rFonts w:ascii="Times New Roman" w:hAnsi="Times New Roman" w:cs="Times New Roman"/>
          <w:sz w:val="24"/>
          <w:lang w:val="fr-FR" w:eastAsia="fr-FR"/>
        </w:rPr>
        <w:t>,</w:t>
      </w:r>
      <w:r w:rsidRPr="00971F28">
        <w:rPr>
          <w:rFonts w:ascii="Times New Roman" w:hAnsi="Times New Roman" w:cs="Times New Roman"/>
          <w:sz w:val="24"/>
          <w:lang w:val="fr-FR" w:eastAsia="fr-FR"/>
        </w:rPr>
        <w:t xml:space="preserve"> francophone </w:t>
      </w:r>
      <w:r>
        <w:rPr>
          <w:rFonts w:ascii="Times New Roman" w:hAnsi="Times New Roman" w:cs="Times New Roman"/>
          <w:sz w:val="24"/>
          <w:lang w:val="fr-FR" w:eastAsia="fr-FR"/>
        </w:rPr>
        <w:t xml:space="preserve">ou Lusophone </w:t>
      </w:r>
      <w:r w:rsidRPr="00971F28">
        <w:rPr>
          <w:rFonts w:ascii="Times New Roman" w:hAnsi="Times New Roman" w:cs="Times New Roman"/>
          <w:sz w:val="24"/>
          <w:lang w:val="fr-FR" w:eastAsia="fr-FR"/>
        </w:rPr>
        <w:t xml:space="preserve">de l’Afrique de l’Ouest. </w:t>
      </w:r>
      <w:r>
        <w:rPr>
          <w:rFonts w:ascii="Times New Roman" w:hAnsi="Times New Roman" w:cs="Times New Roman"/>
          <w:b/>
          <w:sz w:val="24"/>
          <w:lang w:val="fr-FR" w:eastAsia="fr-FR"/>
        </w:rPr>
        <w:t>5 points </w:t>
      </w:r>
    </w:p>
    <w:p w14:paraId="19427891" w14:textId="77777777" w:rsidR="00481CA1" w:rsidRPr="00211D8B" w:rsidRDefault="00481CA1" w:rsidP="00481CA1">
      <w:pPr>
        <w:pStyle w:val="Paragraphedeliste"/>
        <w:spacing w:after="0" w:line="240" w:lineRule="auto"/>
        <w:ind w:left="360"/>
        <w:jc w:val="both"/>
        <w:rPr>
          <w:lang w:val="fr-FR" w:eastAsia="fr-FR"/>
        </w:rPr>
      </w:pPr>
    </w:p>
    <w:p w14:paraId="3E28293A" w14:textId="3995E95C" w:rsidR="00192787" w:rsidRPr="00211D8B" w:rsidRDefault="00032C21" w:rsidP="00D61B6F">
      <w:pPr>
        <w:keepNext/>
        <w:keepLines/>
        <w:shd w:val="clear" w:color="auto" w:fill="E2EFD9" w:themeFill="accent6" w:themeFillTint="33"/>
        <w:spacing w:after="0" w:line="240" w:lineRule="auto"/>
        <w:jc w:val="both"/>
        <w:rPr>
          <w:rFonts w:ascii="Times New Roman" w:eastAsia="Times New Roman" w:hAnsi="Times New Roman" w:cs="Times New Roman"/>
          <w:b/>
          <w:bCs/>
          <w:sz w:val="28"/>
          <w:szCs w:val="24"/>
          <w:lang w:eastAsia="fr-FR"/>
        </w:rPr>
      </w:pPr>
      <w:r w:rsidRPr="00211D8B">
        <w:rPr>
          <w:rFonts w:ascii="Times New Roman" w:eastAsia="Times New Roman" w:hAnsi="Times New Roman" w:cs="Times New Roman"/>
          <w:b/>
          <w:bCs/>
          <w:sz w:val="28"/>
          <w:szCs w:val="24"/>
          <w:lang w:eastAsia="fr-FR"/>
        </w:rPr>
        <w:t>Informations, délai et lieu de dépôt des dossiers de candidature</w:t>
      </w:r>
    </w:p>
    <w:p w14:paraId="71446F1D" w14:textId="26180F12" w:rsidR="00296B5E" w:rsidRPr="00211D8B" w:rsidRDefault="0031156E" w:rsidP="0031156E">
      <w:pPr>
        <w:ind w:right="72"/>
        <w:jc w:val="both"/>
        <w:rPr>
          <w:rFonts w:ascii="Times New Roman" w:hAnsi="Times New Roman"/>
          <w:color w:val="0000FF"/>
          <w:sz w:val="24"/>
          <w:szCs w:val="24"/>
        </w:rPr>
      </w:pPr>
      <w:r w:rsidRPr="00211D8B">
        <w:rPr>
          <w:rStyle w:val="Lienhypertexte"/>
          <w:rFonts w:ascii="Times New Roman" w:hAnsi="Times New Roman"/>
          <w:color w:val="000000"/>
          <w:sz w:val="24"/>
          <w:szCs w:val="24"/>
          <w:u w:val="none"/>
        </w:rPr>
        <w:t>Ils/elles</w:t>
      </w:r>
      <w:r w:rsidR="00032C21" w:rsidRPr="00211D8B">
        <w:rPr>
          <w:rStyle w:val="Lienhypertexte"/>
          <w:rFonts w:ascii="Times New Roman" w:hAnsi="Times New Roman"/>
          <w:color w:val="000000"/>
          <w:sz w:val="24"/>
          <w:szCs w:val="24"/>
          <w:u w:val="none"/>
        </w:rPr>
        <w:t xml:space="preserve"> peuvent télécharger les termes de référence (TDR) </w:t>
      </w:r>
      <w:r w:rsidR="00032C21" w:rsidRPr="00211D8B">
        <w:rPr>
          <w:rFonts w:ascii="Times New Roman" w:hAnsi="Times New Roman"/>
          <w:sz w:val="24"/>
          <w:szCs w:val="24"/>
        </w:rPr>
        <w:t>access</w:t>
      </w:r>
      <w:r w:rsidR="00032C21" w:rsidRPr="00211D8B">
        <w:rPr>
          <w:rStyle w:val="Lienhypertexte"/>
          <w:rFonts w:ascii="Times New Roman" w:hAnsi="Times New Roman"/>
          <w:color w:val="000000"/>
          <w:sz w:val="24"/>
          <w:szCs w:val="24"/>
          <w:u w:val="none"/>
        </w:rPr>
        <w:t>ibles sur le site Web de l'OOAS à l'adresse suivante :</w:t>
      </w:r>
      <w:r w:rsidR="00296B5E" w:rsidRPr="00211D8B">
        <w:rPr>
          <w:rFonts w:ascii="Times New Roman" w:hAnsi="Times New Roman"/>
          <w:sz w:val="24"/>
          <w:szCs w:val="24"/>
        </w:rPr>
        <w:t xml:space="preserve"> </w:t>
      </w:r>
      <w:hyperlink r:id="rId10" w:history="1">
        <w:r w:rsidR="00032C21" w:rsidRPr="00211D8B">
          <w:rPr>
            <w:rStyle w:val="Lienhypertexte"/>
            <w:rFonts w:ascii="Times New Roman" w:hAnsi="Times New Roman"/>
            <w:b/>
            <w:sz w:val="24"/>
            <w:szCs w:val="24"/>
            <w:lang w:eastAsia="fr-FR"/>
          </w:rPr>
          <w:t>https://data.wahooas.org/tenders/tenders/list</w:t>
        </w:r>
      </w:hyperlink>
    </w:p>
    <w:p w14:paraId="6967A8AA" w14:textId="4823CD4C" w:rsidR="00296B5E" w:rsidRPr="00211D8B" w:rsidRDefault="00032C21" w:rsidP="0031156E">
      <w:pPr>
        <w:jc w:val="both"/>
        <w:rPr>
          <w:rFonts w:ascii="Times New Roman" w:hAnsi="Times New Roman"/>
          <w:b/>
          <w:color w:val="0000FF"/>
          <w:sz w:val="24"/>
          <w:szCs w:val="24"/>
          <w:lang w:eastAsia="fr-FR"/>
        </w:rPr>
      </w:pPr>
      <w:r w:rsidRPr="00211D8B">
        <w:rPr>
          <w:rFonts w:ascii="Times New Roman" w:hAnsi="Times New Roman"/>
          <w:sz w:val="24"/>
          <w:szCs w:val="24"/>
        </w:rPr>
        <w:t>Des informations détaillées relatives au présent avis à manifestation d’intérêt peuvent être obtenues</w:t>
      </w:r>
      <w:r w:rsidR="0038480E" w:rsidRPr="00211D8B">
        <w:rPr>
          <w:rFonts w:ascii="Times New Roman" w:hAnsi="Times New Roman"/>
          <w:sz w:val="24"/>
          <w:szCs w:val="24"/>
        </w:rPr>
        <w:t xml:space="preserve"> </w:t>
      </w:r>
      <w:r w:rsidRPr="00211D8B">
        <w:rPr>
          <w:rFonts w:ascii="Times New Roman" w:hAnsi="Times New Roman"/>
          <w:sz w:val="24"/>
          <w:szCs w:val="24"/>
        </w:rPr>
        <w:t xml:space="preserve"> auprès de </w:t>
      </w:r>
      <w:r w:rsidRPr="00211D8B">
        <w:rPr>
          <w:rFonts w:ascii="Times New Roman" w:hAnsi="Times New Roman"/>
          <w:b/>
          <w:sz w:val="24"/>
          <w:szCs w:val="24"/>
        </w:rPr>
        <w:t xml:space="preserve">Madame Lalaissa AMOUKOU, </w:t>
      </w:r>
      <w:r w:rsidRPr="00211D8B">
        <w:rPr>
          <w:rFonts w:ascii="Times New Roman" w:hAnsi="Times New Roman"/>
          <w:sz w:val="24"/>
          <w:szCs w:val="24"/>
        </w:rPr>
        <w:t>à l’adresse électronique :</w:t>
      </w:r>
      <w:r w:rsidR="00296B5E" w:rsidRPr="00211D8B">
        <w:rPr>
          <w:rFonts w:ascii="Times New Roman" w:hAnsi="Times New Roman"/>
          <w:b/>
          <w:sz w:val="24"/>
          <w:szCs w:val="24"/>
          <w:lang w:eastAsia="fr-FR"/>
        </w:rPr>
        <w:t xml:space="preserve"> </w:t>
      </w:r>
      <w:hyperlink r:id="rId11" w:history="1">
        <w:r w:rsidRPr="00211D8B">
          <w:rPr>
            <w:rStyle w:val="Lienhypertexte"/>
            <w:rFonts w:ascii="Times New Roman" w:hAnsi="Times New Roman"/>
            <w:b/>
            <w:sz w:val="24"/>
            <w:szCs w:val="24"/>
            <w:lang w:eastAsia="fr-FR"/>
          </w:rPr>
          <w:t>lamoukou@wahooas.org</w:t>
        </w:r>
      </w:hyperlink>
    </w:p>
    <w:p w14:paraId="48BE68C9" w14:textId="70F17ECC" w:rsidR="00296B5E" w:rsidRPr="00211D8B" w:rsidRDefault="00032C21" w:rsidP="0031156E">
      <w:pPr>
        <w:jc w:val="both"/>
        <w:rPr>
          <w:rFonts w:ascii="Times New Roman" w:hAnsi="Times New Roman"/>
          <w:b/>
          <w:sz w:val="24"/>
          <w:szCs w:val="24"/>
        </w:rPr>
      </w:pPr>
      <w:r w:rsidRPr="00211D8B">
        <w:rPr>
          <w:rFonts w:ascii="Times New Roman" w:hAnsi="Times New Roman"/>
          <w:sz w:val="24"/>
          <w:szCs w:val="24"/>
        </w:rPr>
        <w:t xml:space="preserve">Les dossiers de candidature doivent être envoyés via la plateforme </w:t>
      </w:r>
      <w:hyperlink r:id="rId12" w:history="1">
        <w:r w:rsidRPr="00211D8B">
          <w:rPr>
            <w:rStyle w:val="Lienhypertexte"/>
            <w:rFonts w:ascii="Times New Roman" w:hAnsi="Times New Roman"/>
            <w:b/>
            <w:sz w:val="24"/>
            <w:szCs w:val="24"/>
            <w:lang w:eastAsia="fr-FR"/>
          </w:rPr>
          <w:t>https://data.wahooas.org/tenders/tenders/list</w:t>
        </w:r>
      </w:hyperlink>
      <w:r w:rsidR="00975596" w:rsidRPr="00211D8B">
        <w:rPr>
          <w:rFonts w:ascii="Times New Roman" w:hAnsi="Times New Roman"/>
          <w:sz w:val="24"/>
          <w:szCs w:val="24"/>
        </w:rPr>
        <w:t>.</w:t>
      </w:r>
      <w:r w:rsidR="00296B5E" w:rsidRPr="00211D8B">
        <w:rPr>
          <w:rFonts w:ascii="Times New Roman" w:hAnsi="Times New Roman"/>
          <w:sz w:val="24"/>
          <w:szCs w:val="24"/>
        </w:rPr>
        <w:t xml:space="preserve"> </w:t>
      </w:r>
      <w:r w:rsidR="00975596" w:rsidRPr="00211D8B">
        <w:rPr>
          <w:rFonts w:ascii="Times New Roman" w:hAnsi="Times New Roman"/>
          <w:sz w:val="24"/>
          <w:szCs w:val="24"/>
        </w:rPr>
        <w:t xml:space="preserve">La date limite de réception des dossiers de candidature est fixée au </w:t>
      </w:r>
      <w:r w:rsidR="008E12D9" w:rsidRPr="008E12D9">
        <w:rPr>
          <w:rFonts w:ascii="Times New Roman" w:hAnsi="Times New Roman"/>
          <w:b/>
          <w:sz w:val="24"/>
          <w:szCs w:val="24"/>
        </w:rPr>
        <w:t>1</w:t>
      </w:r>
      <w:r w:rsidR="006B141E">
        <w:rPr>
          <w:rFonts w:ascii="Times New Roman" w:hAnsi="Times New Roman"/>
          <w:b/>
          <w:sz w:val="24"/>
          <w:szCs w:val="24"/>
        </w:rPr>
        <w:t>5</w:t>
      </w:r>
      <w:r w:rsidR="00975596" w:rsidRPr="00211D8B">
        <w:rPr>
          <w:rFonts w:ascii="Times New Roman" w:hAnsi="Times New Roman"/>
          <w:b/>
          <w:sz w:val="24"/>
          <w:szCs w:val="24"/>
        </w:rPr>
        <w:t xml:space="preserve"> </w:t>
      </w:r>
      <w:r w:rsidR="008E12D9">
        <w:rPr>
          <w:rFonts w:ascii="Times New Roman" w:hAnsi="Times New Roman"/>
          <w:b/>
          <w:sz w:val="24"/>
          <w:szCs w:val="24"/>
        </w:rPr>
        <w:t>avril</w:t>
      </w:r>
      <w:r w:rsidR="00975596" w:rsidRPr="00211D8B">
        <w:rPr>
          <w:rFonts w:ascii="Times New Roman" w:hAnsi="Times New Roman"/>
          <w:sz w:val="24"/>
          <w:szCs w:val="24"/>
        </w:rPr>
        <w:t xml:space="preserve"> </w:t>
      </w:r>
      <w:r w:rsidR="00975596" w:rsidRPr="00211D8B">
        <w:rPr>
          <w:rFonts w:ascii="Times New Roman" w:hAnsi="Times New Roman"/>
          <w:b/>
          <w:sz w:val="24"/>
          <w:szCs w:val="24"/>
        </w:rPr>
        <w:t>202</w:t>
      </w:r>
      <w:r w:rsidR="00481CA1">
        <w:rPr>
          <w:rFonts w:ascii="Times New Roman" w:hAnsi="Times New Roman"/>
          <w:b/>
          <w:sz w:val="24"/>
          <w:szCs w:val="24"/>
        </w:rPr>
        <w:t>1</w:t>
      </w:r>
      <w:r w:rsidR="00975596" w:rsidRPr="00211D8B">
        <w:rPr>
          <w:rFonts w:ascii="Times New Roman" w:hAnsi="Times New Roman"/>
          <w:sz w:val="24"/>
          <w:szCs w:val="24"/>
        </w:rPr>
        <w:t xml:space="preserve"> </w:t>
      </w:r>
      <w:r w:rsidR="00975596" w:rsidRPr="00211D8B">
        <w:rPr>
          <w:rFonts w:ascii="Times New Roman" w:hAnsi="Times New Roman"/>
          <w:b/>
          <w:sz w:val="24"/>
          <w:szCs w:val="24"/>
        </w:rPr>
        <w:t>à 12h00 GMT.</w:t>
      </w:r>
      <w:r w:rsidR="00975596" w:rsidRPr="00211D8B">
        <w:rPr>
          <w:rFonts w:ascii="Times New Roman" w:hAnsi="Times New Roman"/>
          <w:sz w:val="24"/>
          <w:szCs w:val="24"/>
        </w:rPr>
        <w:t xml:space="preserve"> </w:t>
      </w:r>
    </w:p>
    <w:p w14:paraId="06C27CD8" w14:textId="77777777" w:rsidR="00A473D2" w:rsidRPr="00211D8B" w:rsidRDefault="00A473D2" w:rsidP="00A473D2">
      <w:pPr>
        <w:spacing w:after="0" w:line="240" w:lineRule="auto"/>
        <w:rPr>
          <w:rFonts w:ascii="Times New Roman" w:hAnsi="Times New Roman" w:cs="Times New Roman"/>
          <w:b/>
          <w:szCs w:val="24"/>
        </w:rPr>
      </w:pPr>
    </w:p>
    <w:p w14:paraId="16329D9C" w14:textId="77777777" w:rsidR="00A473D2" w:rsidRDefault="00A473D2" w:rsidP="00A473D2">
      <w:pPr>
        <w:spacing w:after="0" w:line="240" w:lineRule="auto"/>
        <w:rPr>
          <w:rFonts w:ascii="Times New Roman" w:hAnsi="Times New Roman" w:cs="Times New Roman"/>
          <w:b/>
          <w:szCs w:val="24"/>
        </w:rPr>
      </w:pPr>
    </w:p>
    <w:p w14:paraId="7564D6D1" w14:textId="77777777" w:rsidR="00B81FD4" w:rsidRDefault="00B81FD4" w:rsidP="00A473D2">
      <w:pPr>
        <w:spacing w:after="0" w:line="240" w:lineRule="auto"/>
        <w:rPr>
          <w:rFonts w:ascii="Times New Roman" w:hAnsi="Times New Roman" w:cs="Times New Roman"/>
          <w:b/>
          <w:szCs w:val="24"/>
        </w:rPr>
      </w:pPr>
    </w:p>
    <w:p w14:paraId="3891F7ED" w14:textId="77777777" w:rsidR="00B81FD4" w:rsidRDefault="00B81FD4" w:rsidP="00A473D2">
      <w:pPr>
        <w:spacing w:after="0" w:line="240" w:lineRule="auto"/>
        <w:rPr>
          <w:rFonts w:ascii="Times New Roman" w:hAnsi="Times New Roman" w:cs="Times New Roman"/>
          <w:b/>
          <w:szCs w:val="24"/>
        </w:rPr>
      </w:pPr>
    </w:p>
    <w:p w14:paraId="52E11D6E" w14:textId="77777777" w:rsidR="00B81FD4" w:rsidRPr="00211D8B" w:rsidRDefault="00B81FD4" w:rsidP="00A473D2">
      <w:pPr>
        <w:spacing w:after="0" w:line="240" w:lineRule="auto"/>
        <w:rPr>
          <w:rFonts w:ascii="Times New Roman" w:hAnsi="Times New Roman" w:cs="Times New Roman"/>
          <w:b/>
          <w:szCs w:val="24"/>
        </w:rPr>
      </w:pPr>
    </w:p>
    <w:p w14:paraId="2ED53414" w14:textId="23C12D0C" w:rsidR="00A473D2" w:rsidRPr="00211D8B" w:rsidRDefault="005D57BF" w:rsidP="00A473D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Prof</w:t>
      </w:r>
      <w:r w:rsidR="00975596" w:rsidRPr="00211D8B">
        <w:rPr>
          <w:rFonts w:ascii="Times New Roman" w:hAnsi="Times New Roman" w:cs="Times New Roman"/>
          <w:b/>
          <w:color w:val="000000"/>
          <w:sz w:val="24"/>
          <w:szCs w:val="24"/>
        </w:rPr>
        <w:t xml:space="preserve"> Stanley OKOLO</w:t>
      </w:r>
    </w:p>
    <w:p w14:paraId="443BA4E7" w14:textId="0509361A" w:rsidR="00A473D2" w:rsidRPr="00211D8B" w:rsidRDefault="00975596" w:rsidP="00A473D2">
      <w:pPr>
        <w:autoSpaceDE w:val="0"/>
        <w:autoSpaceDN w:val="0"/>
        <w:adjustRightInd w:val="0"/>
        <w:spacing w:after="0" w:line="240" w:lineRule="auto"/>
        <w:jc w:val="both"/>
        <w:rPr>
          <w:rFonts w:ascii="Times New Roman" w:hAnsi="Times New Roman" w:cs="Times New Roman"/>
          <w:b/>
          <w:color w:val="000000"/>
          <w:sz w:val="24"/>
          <w:szCs w:val="24"/>
        </w:rPr>
      </w:pPr>
      <w:r w:rsidRPr="00211D8B">
        <w:rPr>
          <w:rFonts w:ascii="Times New Roman" w:hAnsi="Times New Roman" w:cs="Times New Roman"/>
          <w:b/>
          <w:color w:val="000000"/>
          <w:sz w:val="24"/>
          <w:szCs w:val="24"/>
        </w:rPr>
        <w:t>Directeur Général</w:t>
      </w:r>
    </w:p>
    <w:p w14:paraId="4C9C6FBC" w14:textId="77777777" w:rsidR="001B4FD9" w:rsidRPr="00211D8B" w:rsidRDefault="001B4FD9">
      <w:pPr>
        <w:spacing w:after="150" w:line="240" w:lineRule="auto"/>
        <w:jc w:val="both"/>
        <w:rPr>
          <w:rFonts w:ascii="Times New Roman" w:hAnsi="Times New Roman" w:cs="Times New Roman"/>
          <w:sz w:val="24"/>
          <w:szCs w:val="24"/>
        </w:rPr>
      </w:pPr>
    </w:p>
    <w:sectPr w:rsidR="001B4FD9" w:rsidRPr="00211D8B" w:rsidSect="001B4FD9">
      <w:footerReference w:type="default" r:id="rId13"/>
      <w:pgSz w:w="11906" w:h="16838"/>
      <w:pgMar w:top="1247" w:right="1134" w:bottom="124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88CA4" w14:textId="77777777" w:rsidR="00A64C25" w:rsidRDefault="00A64C25" w:rsidP="00CE54C8">
      <w:pPr>
        <w:spacing w:after="0" w:line="240" w:lineRule="auto"/>
      </w:pPr>
      <w:r>
        <w:separator/>
      </w:r>
    </w:p>
  </w:endnote>
  <w:endnote w:type="continuationSeparator" w:id="0">
    <w:p w14:paraId="46F6901D" w14:textId="77777777" w:rsidR="00A64C25" w:rsidRDefault="00A64C25" w:rsidP="00CE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85489"/>
      <w:docPartObj>
        <w:docPartGallery w:val="Page Numbers (Bottom of Page)"/>
        <w:docPartUnique/>
      </w:docPartObj>
    </w:sdtPr>
    <w:sdtEndPr/>
    <w:sdtContent>
      <w:p w14:paraId="1B57D1F8" w14:textId="227010A2" w:rsidR="001B1241" w:rsidRDefault="001B1241">
        <w:pPr>
          <w:pStyle w:val="Pieddepage"/>
          <w:jc w:val="right"/>
        </w:pPr>
        <w:r>
          <w:fldChar w:fldCharType="begin"/>
        </w:r>
        <w:r>
          <w:instrText>PAGE   \* MERGEFORMAT</w:instrText>
        </w:r>
        <w:r>
          <w:fldChar w:fldCharType="separate"/>
        </w:r>
        <w:r w:rsidR="00776FCB">
          <w:rPr>
            <w:noProof/>
          </w:rPr>
          <w:t>4</w:t>
        </w:r>
        <w:r>
          <w:fldChar w:fldCharType="end"/>
        </w:r>
      </w:p>
    </w:sdtContent>
  </w:sdt>
  <w:p w14:paraId="43D35EE1" w14:textId="77777777" w:rsidR="001B1241" w:rsidRDefault="001B12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454BC" w14:textId="77777777" w:rsidR="00A64C25" w:rsidRDefault="00A64C25" w:rsidP="00CE54C8">
      <w:pPr>
        <w:spacing w:after="0" w:line="240" w:lineRule="auto"/>
      </w:pPr>
      <w:r>
        <w:separator/>
      </w:r>
    </w:p>
  </w:footnote>
  <w:footnote w:type="continuationSeparator" w:id="0">
    <w:p w14:paraId="4045F77D" w14:textId="77777777" w:rsidR="00A64C25" w:rsidRDefault="00A64C25" w:rsidP="00CE5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C39"/>
    <w:multiLevelType w:val="hybridMultilevel"/>
    <w:tmpl w:val="8C340EE4"/>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15:restartNumberingAfterBreak="0">
    <w:nsid w:val="02E4190A"/>
    <w:multiLevelType w:val="multilevel"/>
    <w:tmpl w:val="6F300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244DC"/>
    <w:multiLevelType w:val="hybridMultilevel"/>
    <w:tmpl w:val="C2C0CFB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605D7E"/>
    <w:multiLevelType w:val="hybridMultilevel"/>
    <w:tmpl w:val="D178A8A0"/>
    <w:lvl w:ilvl="0" w:tplc="EA2C20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01A45"/>
    <w:multiLevelType w:val="hybridMultilevel"/>
    <w:tmpl w:val="050A91FA"/>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70AB2"/>
    <w:multiLevelType w:val="multilevel"/>
    <w:tmpl w:val="F7D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0308E"/>
    <w:multiLevelType w:val="hybridMultilevel"/>
    <w:tmpl w:val="1D64F1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2657C2A"/>
    <w:multiLevelType w:val="hybridMultilevel"/>
    <w:tmpl w:val="8E7A632E"/>
    <w:lvl w:ilvl="0" w:tplc="3B08EF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450CA"/>
    <w:multiLevelType w:val="hybridMultilevel"/>
    <w:tmpl w:val="3C585A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A8B1A53"/>
    <w:multiLevelType w:val="hybridMultilevel"/>
    <w:tmpl w:val="4002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14D42"/>
    <w:multiLevelType w:val="hybridMultilevel"/>
    <w:tmpl w:val="30B61772"/>
    <w:lvl w:ilvl="0" w:tplc="EA2C20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6C44C5"/>
    <w:multiLevelType w:val="hybridMultilevel"/>
    <w:tmpl w:val="D6D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21D0E"/>
    <w:multiLevelType w:val="hybridMultilevel"/>
    <w:tmpl w:val="8FB461B4"/>
    <w:lvl w:ilvl="0" w:tplc="EA2C20B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707027B"/>
    <w:multiLevelType w:val="hybridMultilevel"/>
    <w:tmpl w:val="B19C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F5902"/>
    <w:multiLevelType w:val="multilevel"/>
    <w:tmpl w:val="D82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A0386"/>
    <w:multiLevelType w:val="hybridMultilevel"/>
    <w:tmpl w:val="A7281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C62229"/>
    <w:multiLevelType w:val="hybridMultilevel"/>
    <w:tmpl w:val="4A5E8C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BC55DE9"/>
    <w:multiLevelType w:val="hybridMultilevel"/>
    <w:tmpl w:val="08449B8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646434"/>
    <w:multiLevelType w:val="hybridMultilevel"/>
    <w:tmpl w:val="3FBA4FF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9EC1468"/>
    <w:multiLevelType w:val="hybridMultilevel"/>
    <w:tmpl w:val="07E4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5"/>
  </w:num>
  <w:num w:numId="4">
    <w:abstractNumId w:val="9"/>
  </w:num>
  <w:num w:numId="5">
    <w:abstractNumId w:val="11"/>
  </w:num>
  <w:num w:numId="6">
    <w:abstractNumId w:val="17"/>
  </w:num>
  <w:num w:numId="7">
    <w:abstractNumId w:val="4"/>
  </w:num>
  <w:num w:numId="8">
    <w:abstractNumId w:val="15"/>
  </w:num>
  <w:num w:numId="9">
    <w:abstractNumId w:val="10"/>
  </w:num>
  <w:num w:numId="10">
    <w:abstractNumId w:val="3"/>
  </w:num>
  <w:num w:numId="11">
    <w:abstractNumId w:val="12"/>
  </w:num>
  <w:num w:numId="12">
    <w:abstractNumId w:val="16"/>
  </w:num>
  <w:num w:numId="13">
    <w:abstractNumId w:val="8"/>
  </w:num>
  <w:num w:numId="14">
    <w:abstractNumId w:val="6"/>
  </w:num>
  <w:num w:numId="15">
    <w:abstractNumId w:val="7"/>
  </w:num>
  <w:num w:numId="16">
    <w:abstractNumId w:val="13"/>
  </w:num>
  <w:num w:numId="17">
    <w:abstractNumId w:val="0"/>
  </w:num>
  <w:num w:numId="18">
    <w:abstractNumId w:val="2"/>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D3"/>
    <w:rsid w:val="000011E4"/>
    <w:rsid w:val="00001FF8"/>
    <w:rsid w:val="00012C17"/>
    <w:rsid w:val="00013C61"/>
    <w:rsid w:val="00014D76"/>
    <w:rsid w:val="00023270"/>
    <w:rsid w:val="00026D12"/>
    <w:rsid w:val="00032C21"/>
    <w:rsid w:val="00040B5C"/>
    <w:rsid w:val="00081C75"/>
    <w:rsid w:val="00091D2E"/>
    <w:rsid w:val="000B4C84"/>
    <w:rsid w:val="000B7D32"/>
    <w:rsid w:val="000C7DEB"/>
    <w:rsid w:val="000D076D"/>
    <w:rsid w:val="000D1218"/>
    <w:rsid w:val="000D4666"/>
    <w:rsid w:val="000D4AA0"/>
    <w:rsid w:val="001714C1"/>
    <w:rsid w:val="001733CC"/>
    <w:rsid w:val="00182A2D"/>
    <w:rsid w:val="00185F5F"/>
    <w:rsid w:val="00192787"/>
    <w:rsid w:val="001973BE"/>
    <w:rsid w:val="001A42F5"/>
    <w:rsid w:val="001B1241"/>
    <w:rsid w:val="001B4FD9"/>
    <w:rsid w:val="001C3472"/>
    <w:rsid w:val="001C64A2"/>
    <w:rsid w:val="001D2657"/>
    <w:rsid w:val="001D49FB"/>
    <w:rsid w:val="001F2A7F"/>
    <w:rsid w:val="00211D8B"/>
    <w:rsid w:val="00216101"/>
    <w:rsid w:val="00216F83"/>
    <w:rsid w:val="0021713D"/>
    <w:rsid w:val="00217410"/>
    <w:rsid w:val="00237489"/>
    <w:rsid w:val="00262C4E"/>
    <w:rsid w:val="00263BDA"/>
    <w:rsid w:val="00296B5E"/>
    <w:rsid w:val="002A2AB9"/>
    <w:rsid w:val="002C1916"/>
    <w:rsid w:val="002D0F2D"/>
    <w:rsid w:val="002E0DFE"/>
    <w:rsid w:val="002E5C95"/>
    <w:rsid w:val="003044AA"/>
    <w:rsid w:val="0031156E"/>
    <w:rsid w:val="00326F71"/>
    <w:rsid w:val="003649B3"/>
    <w:rsid w:val="003668C0"/>
    <w:rsid w:val="00381AFA"/>
    <w:rsid w:val="00382B49"/>
    <w:rsid w:val="0038480E"/>
    <w:rsid w:val="0038488E"/>
    <w:rsid w:val="00396883"/>
    <w:rsid w:val="003A2ECB"/>
    <w:rsid w:val="003A7815"/>
    <w:rsid w:val="003A7F08"/>
    <w:rsid w:val="003B1637"/>
    <w:rsid w:val="003B67F1"/>
    <w:rsid w:val="003B6B8A"/>
    <w:rsid w:val="003E7785"/>
    <w:rsid w:val="003F33B5"/>
    <w:rsid w:val="003F3FE5"/>
    <w:rsid w:val="003F65D7"/>
    <w:rsid w:val="00404F2C"/>
    <w:rsid w:val="004079BA"/>
    <w:rsid w:val="00456ADC"/>
    <w:rsid w:val="00465B06"/>
    <w:rsid w:val="00481CA1"/>
    <w:rsid w:val="0049110A"/>
    <w:rsid w:val="00492592"/>
    <w:rsid w:val="004A4359"/>
    <w:rsid w:val="004B1C52"/>
    <w:rsid w:val="004E3773"/>
    <w:rsid w:val="004E52E1"/>
    <w:rsid w:val="004E6CB7"/>
    <w:rsid w:val="004F476A"/>
    <w:rsid w:val="00502D45"/>
    <w:rsid w:val="005039FB"/>
    <w:rsid w:val="0051256A"/>
    <w:rsid w:val="00520FAF"/>
    <w:rsid w:val="00533C7A"/>
    <w:rsid w:val="005416FE"/>
    <w:rsid w:val="0055269E"/>
    <w:rsid w:val="00556410"/>
    <w:rsid w:val="00574C25"/>
    <w:rsid w:val="005758B8"/>
    <w:rsid w:val="005922C9"/>
    <w:rsid w:val="00594821"/>
    <w:rsid w:val="005A742F"/>
    <w:rsid w:val="005B020C"/>
    <w:rsid w:val="005B4008"/>
    <w:rsid w:val="005B6527"/>
    <w:rsid w:val="005C60E1"/>
    <w:rsid w:val="005D08C8"/>
    <w:rsid w:val="005D57BF"/>
    <w:rsid w:val="005E2FD3"/>
    <w:rsid w:val="005E4CB6"/>
    <w:rsid w:val="006048F5"/>
    <w:rsid w:val="00607DD6"/>
    <w:rsid w:val="00611C45"/>
    <w:rsid w:val="006250E3"/>
    <w:rsid w:val="006374C3"/>
    <w:rsid w:val="00675E78"/>
    <w:rsid w:val="006978DC"/>
    <w:rsid w:val="006A05D1"/>
    <w:rsid w:val="006B141E"/>
    <w:rsid w:val="006C5FA0"/>
    <w:rsid w:val="006E0AF4"/>
    <w:rsid w:val="006F600F"/>
    <w:rsid w:val="007266EE"/>
    <w:rsid w:val="00756C74"/>
    <w:rsid w:val="007618F7"/>
    <w:rsid w:val="00776FCB"/>
    <w:rsid w:val="0077738B"/>
    <w:rsid w:val="007B6DEB"/>
    <w:rsid w:val="007B7C40"/>
    <w:rsid w:val="007C305C"/>
    <w:rsid w:val="007C4E6B"/>
    <w:rsid w:val="007E6E34"/>
    <w:rsid w:val="007F1155"/>
    <w:rsid w:val="008345AD"/>
    <w:rsid w:val="00842D34"/>
    <w:rsid w:val="00850E14"/>
    <w:rsid w:val="00863244"/>
    <w:rsid w:val="00870D13"/>
    <w:rsid w:val="00875C5B"/>
    <w:rsid w:val="00891F82"/>
    <w:rsid w:val="008C0CCC"/>
    <w:rsid w:val="008E12D9"/>
    <w:rsid w:val="008E1446"/>
    <w:rsid w:val="00906133"/>
    <w:rsid w:val="00906465"/>
    <w:rsid w:val="00912A20"/>
    <w:rsid w:val="009169FC"/>
    <w:rsid w:val="00971F28"/>
    <w:rsid w:val="00975596"/>
    <w:rsid w:val="009A0F40"/>
    <w:rsid w:val="009B41A9"/>
    <w:rsid w:val="009C54AC"/>
    <w:rsid w:val="009C70ED"/>
    <w:rsid w:val="009E1186"/>
    <w:rsid w:val="009F403E"/>
    <w:rsid w:val="00A00E01"/>
    <w:rsid w:val="00A06D5E"/>
    <w:rsid w:val="00A15578"/>
    <w:rsid w:val="00A15CC9"/>
    <w:rsid w:val="00A31075"/>
    <w:rsid w:val="00A40102"/>
    <w:rsid w:val="00A473D2"/>
    <w:rsid w:val="00A64C25"/>
    <w:rsid w:val="00A87DC1"/>
    <w:rsid w:val="00AA0961"/>
    <w:rsid w:val="00AB6173"/>
    <w:rsid w:val="00AB7E80"/>
    <w:rsid w:val="00AC284C"/>
    <w:rsid w:val="00AC353D"/>
    <w:rsid w:val="00AC66CB"/>
    <w:rsid w:val="00AC6DD3"/>
    <w:rsid w:val="00B01097"/>
    <w:rsid w:val="00B14636"/>
    <w:rsid w:val="00B50D61"/>
    <w:rsid w:val="00B55461"/>
    <w:rsid w:val="00B67BA2"/>
    <w:rsid w:val="00B81FD4"/>
    <w:rsid w:val="00B84F72"/>
    <w:rsid w:val="00B96197"/>
    <w:rsid w:val="00BB2E97"/>
    <w:rsid w:val="00BF4EB8"/>
    <w:rsid w:val="00C00B05"/>
    <w:rsid w:val="00C0654F"/>
    <w:rsid w:val="00C14053"/>
    <w:rsid w:val="00C14EB7"/>
    <w:rsid w:val="00C35A70"/>
    <w:rsid w:val="00CB2862"/>
    <w:rsid w:val="00CC166F"/>
    <w:rsid w:val="00CD2C43"/>
    <w:rsid w:val="00CE54C8"/>
    <w:rsid w:val="00D61B6F"/>
    <w:rsid w:val="00D63FC9"/>
    <w:rsid w:val="00D70582"/>
    <w:rsid w:val="00D80915"/>
    <w:rsid w:val="00D81D64"/>
    <w:rsid w:val="00D958A9"/>
    <w:rsid w:val="00DA054B"/>
    <w:rsid w:val="00DB101C"/>
    <w:rsid w:val="00DD23C2"/>
    <w:rsid w:val="00DD286B"/>
    <w:rsid w:val="00DE4FD3"/>
    <w:rsid w:val="00E46F22"/>
    <w:rsid w:val="00E97598"/>
    <w:rsid w:val="00EA5A62"/>
    <w:rsid w:val="00EA7FBF"/>
    <w:rsid w:val="00EC1F89"/>
    <w:rsid w:val="00ED3E65"/>
    <w:rsid w:val="00EF2659"/>
    <w:rsid w:val="00F26F02"/>
    <w:rsid w:val="00F30EA3"/>
    <w:rsid w:val="00F32E74"/>
    <w:rsid w:val="00F34E39"/>
    <w:rsid w:val="00F36983"/>
    <w:rsid w:val="00F64EFD"/>
    <w:rsid w:val="00F72D52"/>
    <w:rsid w:val="00F75CC1"/>
    <w:rsid w:val="00F96342"/>
    <w:rsid w:val="00FA5F85"/>
    <w:rsid w:val="00FB3F8C"/>
    <w:rsid w:val="00FC42E1"/>
    <w:rsid w:val="00FC6BDE"/>
    <w:rsid w:val="00FF60EE"/>
    <w:rsid w:val="00FF7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BF2B"/>
  <w15:chartTrackingRefBased/>
  <w15:docId w15:val="{7C4CBB4A-C8FB-445F-8887-DB27A6B4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C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4F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4FD3"/>
    <w:rPr>
      <w:b/>
      <w:bCs/>
    </w:rPr>
  </w:style>
  <w:style w:type="character" w:styleId="Lienhypertexte">
    <w:name w:val="Hyperlink"/>
    <w:basedOn w:val="Policepardfaut"/>
    <w:uiPriority w:val="99"/>
    <w:unhideWhenUsed/>
    <w:rsid w:val="00DE4FD3"/>
    <w:rPr>
      <w:color w:val="0000FF"/>
      <w:u w:val="single"/>
    </w:rPr>
  </w:style>
  <w:style w:type="paragraph" w:styleId="Paragraphedeliste">
    <w:name w:val="List Paragraph"/>
    <w:aliases w:val="texte,References,Colorful List - Accent 11,Paragraphe de liste1,Paragraphe  revu,Liste 1,Ha,Bullets,Titre 10,Numbered List Paragraph,Liste couleur - Accent 12,Bullet L1,Titre1,Texte-Nelite,Citation List,본문(내용)"/>
    <w:basedOn w:val="Normal"/>
    <w:link w:val="ParagraphedelisteCar"/>
    <w:uiPriority w:val="34"/>
    <w:qFormat/>
    <w:rsid w:val="00B50D61"/>
    <w:pPr>
      <w:ind w:left="720"/>
      <w:contextualSpacing/>
    </w:pPr>
    <w:rPr>
      <w:lang w:val="en-US"/>
    </w:rPr>
  </w:style>
  <w:style w:type="character" w:styleId="Marquedecommentaire">
    <w:name w:val="annotation reference"/>
    <w:basedOn w:val="Policepardfaut"/>
    <w:uiPriority w:val="99"/>
    <w:semiHidden/>
    <w:unhideWhenUsed/>
    <w:rsid w:val="00263BDA"/>
    <w:rPr>
      <w:sz w:val="16"/>
      <w:szCs w:val="16"/>
    </w:rPr>
  </w:style>
  <w:style w:type="paragraph" w:styleId="Commentaire">
    <w:name w:val="annotation text"/>
    <w:basedOn w:val="Normal"/>
    <w:link w:val="CommentaireCar"/>
    <w:uiPriority w:val="99"/>
    <w:semiHidden/>
    <w:unhideWhenUsed/>
    <w:rsid w:val="00263BDA"/>
    <w:pPr>
      <w:spacing w:line="240" w:lineRule="auto"/>
    </w:pPr>
    <w:rPr>
      <w:sz w:val="20"/>
      <w:szCs w:val="20"/>
      <w:lang w:val="en-US"/>
    </w:rPr>
  </w:style>
  <w:style w:type="character" w:customStyle="1" w:styleId="CommentaireCar">
    <w:name w:val="Commentaire Car"/>
    <w:basedOn w:val="Policepardfaut"/>
    <w:link w:val="Commentaire"/>
    <w:uiPriority w:val="99"/>
    <w:semiHidden/>
    <w:rsid w:val="00263BDA"/>
    <w:rPr>
      <w:sz w:val="20"/>
      <w:szCs w:val="20"/>
      <w:lang w:val="en-US"/>
    </w:rPr>
  </w:style>
  <w:style w:type="paragraph" w:styleId="Textedebulles">
    <w:name w:val="Balloon Text"/>
    <w:basedOn w:val="Normal"/>
    <w:link w:val="TextedebullesCar"/>
    <w:uiPriority w:val="99"/>
    <w:semiHidden/>
    <w:unhideWhenUsed/>
    <w:rsid w:val="00263B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3BDA"/>
    <w:rPr>
      <w:rFonts w:ascii="Segoe UI" w:hAnsi="Segoe UI" w:cs="Segoe UI"/>
      <w:sz w:val="18"/>
      <w:szCs w:val="18"/>
    </w:rPr>
  </w:style>
  <w:style w:type="paragraph" w:styleId="Sansinterligne">
    <w:name w:val="No Spacing"/>
    <w:uiPriority w:val="1"/>
    <w:qFormat/>
    <w:rsid w:val="00AC6DD3"/>
    <w:pPr>
      <w:spacing w:after="0" w:line="240" w:lineRule="auto"/>
    </w:pPr>
  </w:style>
  <w:style w:type="paragraph" w:styleId="En-tte">
    <w:name w:val="header"/>
    <w:basedOn w:val="Normal"/>
    <w:link w:val="En-tteCar"/>
    <w:uiPriority w:val="99"/>
    <w:unhideWhenUsed/>
    <w:rsid w:val="00CE54C8"/>
    <w:pPr>
      <w:tabs>
        <w:tab w:val="center" w:pos="4536"/>
        <w:tab w:val="right" w:pos="9072"/>
      </w:tabs>
      <w:spacing w:after="0" w:line="240" w:lineRule="auto"/>
    </w:pPr>
  </w:style>
  <w:style w:type="character" w:customStyle="1" w:styleId="En-tteCar">
    <w:name w:val="En-tête Car"/>
    <w:basedOn w:val="Policepardfaut"/>
    <w:link w:val="En-tte"/>
    <w:uiPriority w:val="99"/>
    <w:rsid w:val="00CE54C8"/>
  </w:style>
  <w:style w:type="paragraph" w:styleId="Pieddepage">
    <w:name w:val="footer"/>
    <w:basedOn w:val="Normal"/>
    <w:link w:val="PieddepageCar"/>
    <w:uiPriority w:val="99"/>
    <w:unhideWhenUsed/>
    <w:rsid w:val="00CE54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4C8"/>
  </w:style>
  <w:style w:type="paragraph" w:styleId="Objetducommentaire">
    <w:name w:val="annotation subject"/>
    <w:basedOn w:val="Commentaire"/>
    <w:next w:val="Commentaire"/>
    <w:link w:val="ObjetducommentaireCar"/>
    <w:uiPriority w:val="99"/>
    <w:semiHidden/>
    <w:unhideWhenUsed/>
    <w:rsid w:val="005922C9"/>
    <w:rPr>
      <w:b/>
      <w:bCs/>
      <w:lang w:val="fr-FR"/>
    </w:rPr>
  </w:style>
  <w:style w:type="character" w:customStyle="1" w:styleId="ObjetducommentaireCar">
    <w:name w:val="Objet du commentaire Car"/>
    <w:basedOn w:val="CommentaireCar"/>
    <w:link w:val="Objetducommentaire"/>
    <w:uiPriority w:val="99"/>
    <w:semiHidden/>
    <w:rsid w:val="005922C9"/>
    <w:rPr>
      <w:b/>
      <w:bCs/>
      <w:sz w:val="20"/>
      <w:szCs w:val="20"/>
      <w:lang w:val="en-US"/>
    </w:rPr>
  </w:style>
  <w:style w:type="character" w:customStyle="1" w:styleId="ParagraphedelisteCar">
    <w:name w:val="Paragraphe de liste Car"/>
    <w:aliases w:val="texte Car,References Car,Colorful List - Accent 11 Car,Paragraphe de liste1 Car,Paragraphe  revu Car,Liste 1 Car,Ha Car,Bullets Car,Titre 10 Car,Numbered List Paragraph Car,Liste couleur - Accent 12 Car,Bullet L1 Car,Titre1 Car"/>
    <w:link w:val="Paragraphedeliste"/>
    <w:uiPriority w:val="34"/>
    <w:qFormat/>
    <w:locked/>
    <w:rsid w:val="009169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2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wahooas.org/tenders/tenders/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moukou@wahooa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wahooas.org/tenders/tenders/list" TargetMode="External"/><Relationship Id="rId4" Type="http://schemas.openxmlformats.org/officeDocument/2006/relationships/settings" Target="settings.xml"/><Relationship Id="rId9" Type="http://schemas.openxmlformats.org/officeDocument/2006/relationships/hyperlink" Target="https://www.ecowas.in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21D1-2E05-418C-B8BF-A4B54F8D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9299</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ADJOVI</dc:creator>
  <cp:keywords/>
  <dc:description/>
  <cp:lastModifiedBy>KY/OUEDRAOGO Bibata</cp:lastModifiedBy>
  <cp:revision>2</cp:revision>
  <dcterms:created xsi:type="dcterms:W3CDTF">2021-03-29T14:30:00Z</dcterms:created>
  <dcterms:modified xsi:type="dcterms:W3CDTF">2021-03-29T14:30:00Z</dcterms:modified>
</cp:coreProperties>
</file>